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CA855" w14:textId="7E79C42F" w:rsidR="003C5600" w:rsidRPr="004026B4" w:rsidRDefault="00C32BB8" w:rsidP="00424221">
      <w:pPr>
        <w:pStyle w:val="Title"/>
      </w:pPr>
      <w:r w:rsidRPr="00C32BB8">
        <w:t>School inspections</w:t>
      </w:r>
    </w:p>
    <w:p w14:paraId="6692A011" w14:textId="064B3356" w:rsidR="003C5600" w:rsidRPr="004026B4" w:rsidRDefault="00C32BB8" w:rsidP="003C5600">
      <w:pPr>
        <w:pStyle w:val="Sub-title"/>
      </w:pPr>
      <w:r w:rsidRPr="00C32BB8">
        <w:rPr>
          <w:lang w:val="en-US"/>
        </w:rPr>
        <w:t>A guide for parents</w:t>
      </w:r>
    </w:p>
    <w:p w14:paraId="22138831" w14:textId="7EA6DB1F" w:rsidR="00542C27" w:rsidRDefault="00C32BB8" w:rsidP="00542C27">
      <w:pPr>
        <w:pStyle w:val="Summary"/>
      </w:pPr>
      <w:r w:rsidRPr="00C32BB8">
        <w:t>This document applies to all maintained schools</w:t>
      </w:r>
      <w:r w:rsidR="00C670E4">
        <w:t>,</w:t>
      </w:r>
      <w:r w:rsidRPr="00C32BB8">
        <w:t xml:space="preserve"> including special schools and pupil referral units. It also covers academies, city technology colleges, city colleges for the technology of the arts and some non-maintained special schools in England.</w:t>
      </w:r>
    </w:p>
    <w:p w14:paraId="625C755F" w14:textId="77777777" w:rsidR="00C32BB8" w:rsidRDefault="00C32BB8" w:rsidP="00542C27">
      <w:pPr>
        <w:pStyle w:val="Summary"/>
      </w:pPr>
    </w:p>
    <w:p w14:paraId="6AB04883" w14:textId="77777777" w:rsidR="00B960B0" w:rsidRDefault="00B960B0">
      <w:pPr>
        <w:rPr>
          <w:b/>
          <w:color w:val="auto"/>
          <w:sz w:val="32"/>
          <w:szCs w:val="32"/>
          <w:lang w:eastAsia="en-GB"/>
        </w:rPr>
      </w:pPr>
      <w:bookmarkStart w:id="0" w:name="_Toc16177586"/>
      <w:r>
        <w:br w:type="page"/>
      </w:r>
    </w:p>
    <w:p w14:paraId="551478DB" w14:textId="257DEB15" w:rsidR="005C1916" w:rsidRDefault="00C32BB8" w:rsidP="000B0459">
      <w:pPr>
        <w:pStyle w:val="Heading1"/>
      </w:pPr>
      <w:r w:rsidRPr="00C32BB8">
        <w:lastRenderedPageBreak/>
        <w:t>Why does Ofsted inspect schools?</w:t>
      </w:r>
      <w:bookmarkEnd w:id="0"/>
    </w:p>
    <w:p w14:paraId="0D6D4F8A" w14:textId="77777777" w:rsidR="002A098C" w:rsidRDefault="00C32BB8" w:rsidP="00C32BB8">
      <w:pPr>
        <w:pStyle w:val="Unnumberedparagraph"/>
        <w:rPr>
          <w:lang w:eastAsia="en-GB"/>
        </w:rPr>
      </w:pPr>
      <w:r w:rsidRPr="00C32BB8">
        <w:rPr>
          <w:lang w:eastAsia="en-GB"/>
        </w:rPr>
        <w:t xml:space="preserve">We inspect schools to provide information to parents, to promote improvement and to hold schools to account for the public money they receive. School inspections are required by law. We provide an independent assessment of the quality and standards of education in schools, and check whether pupils are achieving as much as they can. </w:t>
      </w:r>
    </w:p>
    <w:p w14:paraId="35911CC7" w14:textId="77777777" w:rsidR="00C32BB8" w:rsidRDefault="00C32BB8" w:rsidP="00C32BB8">
      <w:pPr>
        <w:pStyle w:val="Heading1"/>
      </w:pPr>
      <w:bookmarkStart w:id="1" w:name="_Toc16177587"/>
      <w:r w:rsidRPr="00C32BB8">
        <w:t>Who inspects schools?</w:t>
      </w:r>
      <w:bookmarkEnd w:id="1"/>
      <w:r w:rsidRPr="00C32BB8">
        <w:t xml:space="preserve"> </w:t>
      </w:r>
    </w:p>
    <w:p w14:paraId="1B09C840" w14:textId="3819B602" w:rsidR="00C32BB8" w:rsidRDefault="0017581F" w:rsidP="00C32BB8">
      <w:pPr>
        <w:pStyle w:val="Unnumberedparagraph"/>
        <w:rPr>
          <w:lang w:eastAsia="en-GB"/>
        </w:rPr>
      </w:pPr>
      <w:r>
        <w:rPr>
          <w:lang w:eastAsia="en-GB"/>
        </w:rPr>
        <w:t>His</w:t>
      </w:r>
      <w:r w:rsidR="00C32BB8">
        <w:rPr>
          <w:lang w:eastAsia="en-GB"/>
        </w:rPr>
        <w:t xml:space="preserve"> Majesty’s Inspectors and Ofsted Inspectors (who in most cases are serving school leaders who inspect for Ofsted for an agreed number of days each year) carry out the inspections. All inspectors have been trained to, and assessed against, Ofsted’s standards. </w:t>
      </w:r>
    </w:p>
    <w:p w14:paraId="6153FD70" w14:textId="360D3979" w:rsidR="00C32BB8" w:rsidRDefault="00C32BB8" w:rsidP="00C32BB8">
      <w:pPr>
        <w:pStyle w:val="Heading1"/>
      </w:pPr>
      <w:bookmarkStart w:id="2" w:name="_Toc16177588"/>
      <w:r>
        <w:t>When do inspections happen?</w:t>
      </w:r>
      <w:bookmarkEnd w:id="2"/>
      <w:r>
        <w:t xml:space="preserve"> </w:t>
      </w:r>
    </w:p>
    <w:p w14:paraId="78E373BC" w14:textId="48DBE45D" w:rsidR="000251EB" w:rsidRDefault="000C4247" w:rsidP="00B75E8C">
      <w:pPr>
        <w:pStyle w:val="Unnumberedparagraph"/>
        <w:rPr>
          <w:lang w:eastAsia="en-GB"/>
        </w:rPr>
      </w:pPr>
      <w:r>
        <w:rPr>
          <w:lang w:eastAsia="en-GB"/>
        </w:rPr>
        <w:t>Until September 2024</w:t>
      </w:r>
      <w:r w:rsidR="00097239">
        <w:rPr>
          <w:lang w:eastAsia="en-GB"/>
        </w:rPr>
        <w:t>,</w:t>
      </w:r>
      <w:r w:rsidR="001F5098">
        <w:rPr>
          <w:lang w:eastAsia="en-GB"/>
        </w:rPr>
        <w:t xml:space="preserve"> graded inspections of</w:t>
      </w:r>
      <w:r>
        <w:rPr>
          <w:lang w:eastAsia="en-GB"/>
        </w:rPr>
        <w:t xml:space="preserve"> schools </w:t>
      </w:r>
      <w:r w:rsidR="001E2EDD">
        <w:rPr>
          <w:lang w:eastAsia="en-GB"/>
        </w:rPr>
        <w:t>included</w:t>
      </w:r>
      <w:r w:rsidR="00C13A6B">
        <w:rPr>
          <w:lang w:eastAsia="en-GB"/>
        </w:rPr>
        <w:t xml:space="preserve"> </w:t>
      </w:r>
      <w:r>
        <w:rPr>
          <w:lang w:eastAsia="en-GB"/>
        </w:rPr>
        <w:t xml:space="preserve">an overall effectiveness grade, in addition to the key </w:t>
      </w:r>
      <w:r w:rsidR="001E2EDD">
        <w:rPr>
          <w:lang w:eastAsia="en-GB"/>
        </w:rPr>
        <w:t xml:space="preserve">judgements, </w:t>
      </w:r>
      <w:r>
        <w:rPr>
          <w:lang w:eastAsia="en-GB"/>
        </w:rPr>
        <w:t xml:space="preserve">and </w:t>
      </w:r>
      <w:r w:rsidR="001E2EDD">
        <w:rPr>
          <w:lang w:eastAsia="en-GB"/>
        </w:rPr>
        <w:t xml:space="preserve">any </w:t>
      </w:r>
      <w:r>
        <w:rPr>
          <w:lang w:eastAsia="en-GB"/>
        </w:rPr>
        <w:t>provision judgements</w:t>
      </w:r>
      <w:r w:rsidR="00C13A6B">
        <w:rPr>
          <w:lang w:eastAsia="en-GB"/>
        </w:rPr>
        <w:t>.</w:t>
      </w:r>
      <w:r>
        <w:rPr>
          <w:lang w:eastAsia="en-GB"/>
        </w:rPr>
        <w:t xml:space="preserve"> </w:t>
      </w:r>
      <w:r w:rsidR="00C13A6B">
        <w:rPr>
          <w:lang w:eastAsia="en-GB"/>
        </w:rPr>
        <w:t xml:space="preserve">Overall effectiveness grades given before September 2024 will continue to be visible on schools’ </w:t>
      </w:r>
      <w:r w:rsidR="00D478A4">
        <w:rPr>
          <w:lang w:eastAsia="en-GB"/>
        </w:rPr>
        <w:t xml:space="preserve">inspection reports and on Ofsted’s website. </w:t>
      </w:r>
      <w:r w:rsidR="0042448A">
        <w:rPr>
          <w:lang w:eastAsia="en-GB"/>
        </w:rPr>
        <w:t>We will continue to inspect these schools in the timescales set out below.</w:t>
      </w:r>
    </w:p>
    <w:p w14:paraId="4F021D98" w14:textId="2026504E" w:rsidR="000C4247" w:rsidRDefault="006B044E" w:rsidP="00B75E8C">
      <w:pPr>
        <w:pStyle w:val="Unnumberedparagraph"/>
        <w:rPr>
          <w:lang w:eastAsia="en-GB"/>
        </w:rPr>
      </w:pPr>
      <w:r>
        <w:rPr>
          <w:lang w:eastAsia="en-GB"/>
        </w:rPr>
        <w:t xml:space="preserve">From September 2024, graded inspections will not include an overall effectiveness grade. </w:t>
      </w:r>
      <w:r w:rsidR="00422120">
        <w:rPr>
          <w:lang w:eastAsia="en-GB"/>
        </w:rPr>
        <w:t xml:space="preserve">Schools </w:t>
      </w:r>
      <w:r>
        <w:rPr>
          <w:lang w:eastAsia="en-GB"/>
        </w:rPr>
        <w:t>inspected from then</w:t>
      </w:r>
      <w:r w:rsidR="00422120">
        <w:rPr>
          <w:lang w:eastAsia="en-GB"/>
        </w:rPr>
        <w:t xml:space="preserve"> will not</w:t>
      </w:r>
      <w:r w:rsidR="007D7E67">
        <w:rPr>
          <w:lang w:eastAsia="en-GB"/>
        </w:rPr>
        <w:t xml:space="preserve"> have the same way of working out when to expect their next inspection</w:t>
      </w:r>
      <w:r w:rsidR="00422120">
        <w:rPr>
          <w:lang w:eastAsia="en-GB"/>
        </w:rPr>
        <w:t xml:space="preserve">. We will set out the expected dates </w:t>
      </w:r>
      <w:r w:rsidR="007D7E67">
        <w:rPr>
          <w:lang w:eastAsia="en-GB"/>
        </w:rPr>
        <w:t>when we will next</w:t>
      </w:r>
      <w:r w:rsidR="00EA2F0F">
        <w:rPr>
          <w:lang w:eastAsia="en-GB"/>
        </w:rPr>
        <w:t xml:space="preserve"> inspect them </w:t>
      </w:r>
      <w:r w:rsidR="00422120">
        <w:rPr>
          <w:lang w:eastAsia="en-GB"/>
        </w:rPr>
        <w:t>from September 202</w:t>
      </w:r>
      <w:r w:rsidR="00F67621">
        <w:rPr>
          <w:lang w:eastAsia="en-GB"/>
        </w:rPr>
        <w:t xml:space="preserve">5. </w:t>
      </w:r>
      <w:r w:rsidR="00AF5A25">
        <w:rPr>
          <w:lang w:eastAsia="en-GB"/>
        </w:rPr>
        <w:t>These s</w:t>
      </w:r>
      <w:r w:rsidR="00F67621">
        <w:rPr>
          <w:lang w:eastAsia="en-GB"/>
        </w:rPr>
        <w:t xml:space="preserve">chools should not expect to receive an ungraded or graded inspection before this (but could receive an urgent or monitoring inspection, which could be deemed a graded inspection). </w:t>
      </w:r>
    </w:p>
    <w:p w14:paraId="1C7A5F28" w14:textId="57A37CE9" w:rsidR="00B75E8C" w:rsidRDefault="00CF39B8" w:rsidP="00B75E8C">
      <w:pPr>
        <w:pStyle w:val="Unnumberedparagraph"/>
        <w:rPr>
          <w:lang w:eastAsia="en-GB"/>
        </w:rPr>
      </w:pPr>
      <w:r>
        <w:rPr>
          <w:lang w:eastAsia="en-GB"/>
        </w:rPr>
        <w:t xml:space="preserve">A </w:t>
      </w:r>
      <w:hyperlink r:id="rId12" w:history="1">
        <w:r w:rsidRPr="0048104F">
          <w:rPr>
            <w:rStyle w:val="Hyperlink"/>
            <w:lang w:eastAsia="en-GB"/>
          </w:rPr>
          <w:t>graded inspection is carried out under section 5 of the Education</w:t>
        </w:r>
        <w:r w:rsidR="009062C2" w:rsidRPr="0048104F">
          <w:rPr>
            <w:rStyle w:val="Hyperlink"/>
            <w:lang w:eastAsia="en-GB"/>
          </w:rPr>
          <w:t xml:space="preserve"> Act 2005 (the Act)</w:t>
        </w:r>
      </w:hyperlink>
      <w:r w:rsidR="009062C2">
        <w:rPr>
          <w:lang w:eastAsia="en-GB"/>
        </w:rPr>
        <w:t xml:space="preserve">. </w:t>
      </w:r>
      <w:r w:rsidR="00A16003">
        <w:rPr>
          <w:lang w:eastAsia="en-GB"/>
        </w:rPr>
        <w:t>Schools judged</w:t>
      </w:r>
      <w:r w:rsidR="00B75E8C" w:rsidRPr="00B75E8C">
        <w:rPr>
          <w:lang w:eastAsia="en-GB"/>
        </w:rPr>
        <w:t xml:space="preserve"> good</w:t>
      </w:r>
      <w:r w:rsidR="00430D67">
        <w:rPr>
          <w:lang w:eastAsia="en-GB"/>
        </w:rPr>
        <w:t xml:space="preserve"> or outstanding</w:t>
      </w:r>
      <w:r w:rsidR="00A50C09">
        <w:rPr>
          <w:lang w:eastAsia="en-GB"/>
        </w:rPr>
        <w:t xml:space="preserve"> for overall effectiveness </w:t>
      </w:r>
      <w:r w:rsidR="009062C2">
        <w:rPr>
          <w:lang w:eastAsia="en-GB"/>
        </w:rPr>
        <w:t xml:space="preserve">during a graded inspection </w:t>
      </w:r>
      <w:r w:rsidR="00A50C09">
        <w:rPr>
          <w:lang w:eastAsia="en-GB"/>
        </w:rPr>
        <w:t>before September 2024</w:t>
      </w:r>
      <w:r w:rsidR="008D172B">
        <w:rPr>
          <w:lang w:eastAsia="en-GB"/>
        </w:rPr>
        <w:t xml:space="preserve"> </w:t>
      </w:r>
      <w:r w:rsidR="00740FFB">
        <w:rPr>
          <w:lang w:eastAsia="en-GB"/>
        </w:rPr>
        <w:t>will usually be inspected</w:t>
      </w:r>
      <w:r w:rsidR="00B75E8C" w:rsidRPr="00B75E8C">
        <w:rPr>
          <w:lang w:eastAsia="en-GB"/>
        </w:rPr>
        <w:t xml:space="preserve"> about once every </w:t>
      </w:r>
      <w:r w:rsidR="00777675">
        <w:rPr>
          <w:lang w:eastAsia="en-GB"/>
        </w:rPr>
        <w:t>4</w:t>
      </w:r>
      <w:r w:rsidR="00777675" w:rsidRPr="00B75E8C">
        <w:rPr>
          <w:lang w:eastAsia="en-GB"/>
        </w:rPr>
        <w:t xml:space="preserve"> </w:t>
      </w:r>
      <w:r w:rsidR="00B75E8C" w:rsidRPr="00B75E8C">
        <w:rPr>
          <w:lang w:eastAsia="en-GB"/>
        </w:rPr>
        <w:t xml:space="preserve">years to confirm </w:t>
      </w:r>
      <w:r w:rsidR="00DF0E73">
        <w:rPr>
          <w:lang w:eastAsia="en-GB"/>
        </w:rPr>
        <w:t>whether the school has taken effective action to maintain the standards</w:t>
      </w:r>
      <w:r w:rsidR="006F5A52">
        <w:rPr>
          <w:lang w:eastAsia="en-GB"/>
        </w:rPr>
        <w:t xml:space="preserve"> identified at the previous inspection</w:t>
      </w:r>
      <w:r w:rsidR="00B75E8C" w:rsidRPr="00B75E8C">
        <w:rPr>
          <w:lang w:eastAsia="en-GB"/>
        </w:rPr>
        <w:t>. This is called a</w:t>
      </w:r>
      <w:r w:rsidR="00A27D98">
        <w:rPr>
          <w:lang w:eastAsia="en-GB"/>
        </w:rPr>
        <w:t>n</w:t>
      </w:r>
      <w:r w:rsidR="00B75E8C" w:rsidRPr="00B75E8C">
        <w:rPr>
          <w:lang w:eastAsia="en-GB"/>
        </w:rPr>
        <w:t xml:space="preserve"> </w:t>
      </w:r>
      <w:hyperlink r:id="rId13">
        <w:r w:rsidR="00A77F9C">
          <w:rPr>
            <w:rStyle w:val="Hyperlink"/>
            <w:lang w:eastAsia="en-GB"/>
          </w:rPr>
          <w:t>ungraded inspection, and it is carried out under section 8 of the Act</w:t>
        </w:r>
      </w:hyperlink>
      <w:r w:rsidR="00506C24" w:rsidRPr="5E5DA5B1">
        <w:rPr>
          <w:lang w:eastAsia="en-GB"/>
        </w:rPr>
        <w:t>.</w:t>
      </w:r>
      <w:r w:rsidR="00B75E8C" w:rsidRPr="00B75E8C">
        <w:rPr>
          <w:lang w:eastAsia="en-GB"/>
        </w:rPr>
        <w:t xml:space="preserve"> Ofsted do</w:t>
      </w:r>
      <w:r w:rsidR="00B75E8C">
        <w:rPr>
          <w:lang w:eastAsia="en-GB"/>
        </w:rPr>
        <w:t>es</w:t>
      </w:r>
      <w:r w:rsidR="00B75E8C" w:rsidRPr="00B75E8C">
        <w:rPr>
          <w:lang w:eastAsia="en-GB"/>
        </w:rPr>
        <w:t xml:space="preserve"> not give </w:t>
      </w:r>
      <w:r w:rsidR="00DA1DF1">
        <w:rPr>
          <w:lang w:eastAsia="en-GB"/>
        </w:rPr>
        <w:t>key or provision</w:t>
      </w:r>
      <w:r w:rsidR="00B75E8C" w:rsidRPr="00B75E8C">
        <w:rPr>
          <w:lang w:eastAsia="en-GB"/>
        </w:rPr>
        <w:t xml:space="preserve"> graded judgements on a</w:t>
      </w:r>
      <w:r w:rsidR="00A27D98">
        <w:rPr>
          <w:lang w:eastAsia="en-GB"/>
        </w:rPr>
        <w:t>n</w:t>
      </w:r>
      <w:r w:rsidR="00B75E8C" w:rsidRPr="00B75E8C">
        <w:rPr>
          <w:lang w:eastAsia="en-GB"/>
        </w:rPr>
        <w:t xml:space="preserve"> </w:t>
      </w:r>
      <w:r w:rsidR="00A27D98">
        <w:rPr>
          <w:lang w:eastAsia="en-GB"/>
        </w:rPr>
        <w:t>ungraded</w:t>
      </w:r>
      <w:r w:rsidR="00B75E8C" w:rsidRPr="00B75E8C">
        <w:rPr>
          <w:lang w:eastAsia="en-GB"/>
        </w:rPr>
        <w:t xml:space="preserve"> inspection, but if we find some evidence that the school</w:t>
      </w:r>
      <w:r w:rsidR="00874531">
        <w:rPr>
          <w:lang w:eastAsia="en-GB"/>
        </w:rPr>
        <w:t>’s work</w:t>
      </w:r>
      <w:r w:rsidR="00F27D0B">
        <w:rPr>
          <w:lang w:eastAsia="en-GB"/>
        </w:rPr>
        <w:t xml:space="preserve"> has improved significantly, or that it may not be as strong as it was at the last inspection,</w:t>
      </w:r>
      <w:r w:rsidR="00B75E8C" w:rsidRPr="00B75E8C">
        <w:rPr>
          <w:lang w:eastAsia="en-GB"/>
        </w:rPr>
        <w:t xml:space="preserve"> </w:t>
      </w:r>
      <w:r w:rsidR="00E92640">
        <w:rPr>
          <w:lang w:eastAsia="en-GB"/>
        </w:rPr>
        <w:t>the next inspection will be</w:t>
      </w:r>
      <w:r w:rsidR="003F09E2" w:rsidRPr="00B75E8C">
        <w:rPr>
          <w:lang w:eastAsia="en-GB"/>
        </w:rPr>
        <w:t xml:space="preserve"> </w:t>
      </w:r>
      <w:r w:rsidR="00B75E8C" w:rsidRPr="00B75E8C">
        <w:rPr>
          <w:lang w:eastAsia="en-GB"/>
        </w:rPr>
        <w:t>a</w:t>
      </w:r>
      <w:r w:rsidR="007F72B0">
        <w:rPr>
          <w:lang w:eastAsia="en-GB"/>
        </w:rPr>
        <w:t xml:space="preserve"> </w:t>
      </w:r>
      <w:r w:rsidR="00D54E5A">
        <w:rPr>
          <w:lang w:eastAsia="en-GB"/>
        </w:rPr>
        <w:t>graded</w:t>
      </w:r>
      <w:r w:rsidR="00800780">
        <w:rPr>
          <w:lang w:eastAsia="en-GB"/>
        </w:rPr>
        <w:t xml:space="preserve"> </w:t>
      </w:r>
      <w:r w:rsidR="00B75E8C" w:rsidRPr="00B75E8C">
        <w:rPr>
          <w:lang w:eastAsia="en-GB"/>
        </w:rPr>
        <w:t>inspection</w:t>
      </w:r>
      <w:r w:rsidR="00D806E3">
        <w:rPr>
          <w:lang w:eastAsia="en-GB"/>
        </w:rPr>
        <w:t>.</w:t>
      </w:r>
      <w:r w:rsidR="00B75E8C" w:rsidRPr="00B75E8C">
        <w:rPr>
          <w:lang w:eastAsia="en-GB"/>
        </w:rPr>
        <w:t xml:space="preserve"> Usually</w:t>
      </w:r>
      <w:r w:rsidR="00777675">
        <w:rPr>
          <w:lang w:eastAsia="en-GB"/>
        </w:rPr>
        <w:t>,</w:t>
      </w:r>
      <w:r w:rsidR="00B75E8C" w:rsidRPr="00B75E8C">
        <w:rPr>
          <w:lang w:eastAsia="en-GB"/>
        </w:rPr>
        <w:t xml:space="preserve"> this is within </w:t>
      </w:r>
      <w:r w:rsidR="00777675">
        <w:rPr>
          <w:lang w:eastAsia="en-GB"/>
        </w:rPr>
        <w:t>1</w:t>
      </w:r>
      <w:r w:rsidR="00B75E8C">
        <w:rPr>
          <w:lang w:eastAsia="en-GB"/>
        </w:rPr>
        <w:t xml:space="preserve"> to </w:t>
      </w:r>
      <w:r w:rsidR="00777675">
        <w:rPr>
          <w:lang w:eastAsia="en-GB"/>
        </w:rPr>
        <w:t>2</w:t>
      </w:r>
      <w:r w:rsidR="00B75E8C">
        <w:rPr>
          <w:lang w:eastAsia="en-GB"/>
        </w:rPr>
        <w:t xml:space="preserve"> </w:t>
      </w:r>
      <w:r w:rsidR="00B75E8C" w:rsidRPr="00B75E8C">
        <w:rPr>
          <w:lang w:eastAsia="en-GB"/>
        </w:rPr>
        <w:t xml:space="preserve">years of the date of the </w:t>
      </w:r>
      <w:r w:rsidR="00A27D98">
        <w:rPr>
          <w:lang w:eastAsia="en-GB"/>
        </w:rPr>
        <w:t>ungraded</w:t>
      </w:r>
      <w:r w:rsidR="00B75E8C">
        <w:rPr>
          <w:lang w:eastAsia="en-GB"/>
        </w:rPr>
        <w:t xml:space="preserve"> inspection</w:t>
      </w:r>
      <w:r w:rsidR="00B75E8C" w:rsidRPr="00B75E8C">
        <w:rPr>
          <w:lang w:eastAsia="en-GB"/>
        </w:rPr>
        <w:t xml:space="preserve">, but if we have serious concerns about </w:t>
      </w:r>
      <w:r w:rsidR="00C57587">
        <w:rPr>
          <w:lang w:eastAsia="en-GB"/>
        </w:rPr>
        <w:t xml:space="preserve">a school, for example </w:t>
      </w:r>
      <w:r w:rsidR="00A36F4D">
        <w:rPr>
          <w:lang w:eastAsia="en-GB"/>
        </w:rPr>
        <w:t xml:space="preserve">in relation to </w:t>
      </w:r>
      <w:r w:rsidR="00B75E8C" w:rsidRPr="00B75E8C">
        <w:rPr>
          <w:lang w:eastAsia="en-GB"/>
        </w:rPr>
        <w:t>safeguarding</w:t>
      </w:r>
      <w:r w:rsidR="00C57587">
        <w:rPr>
          <w:lang w:eastAsia="en-GB"/>
        </w:rPr>
        <w:t>,</w:t>
      </w:r>
      <w:r w:rsidR="00B75E8C" w:rsidRPr="00B75E8C">
        <w:rPr>
          <w:lang w:eastAsia="en-GB"/>
        </w:rPr>
        <w:t xml:space="preserve"> we will </w:t>
      </w:r>
      <w:r w:rsidR="00B3432E">
        <w:rPr>
          <w:lang w:eastAsia="en-GB"/>
        </w:rPr>
        <w:t>deem</w:t>
      </w:r>
      <w:r w:rsidR="00B75E8C" w:rsidRPr="00B75E8C">
        <w:rPr>
          <w:lang w:eastAsia="en-GB"/>
        </w:rPr>
        <w:t xml:space="preserve"> the </w:t>
      </w:r>
      <w:r w:rsidR="00A27D98">
        <w:rPr>
          <w:lang w:eastAsia="en-GB"/>
        </w:rPr>
        <w:t>ungraded</w:t>
      </w:r>
      <w:r w:rsidR="00B75E8C" w:rsidRPr="00B75E8C">
        <w:rPr>
          <w:lang w:eastAsia="en-GB"/>
        </w:rPr>
        <w:t xml:space="preserve"> inspection</w:t>
      </w:r>
      <w:r w:rsidR="00180A9D">
        <w:rPr>
          <w:lang w:eastAsia="en-GB"/>
        </w:rPr>
        <w:t xml:space="preserve"> </w:t>
      </w:r>
      <w:r w:rsidR="00B75E8C" w:rsidRPr="00B75E8C">
        <w:rPr>
          <w:lang w:eastAsia="en-GB"/>
        </w:rPr>
        <w:t xml:space="preserve">a </w:t>
      </w:r>
      <w:r w:rsidR="007852B0">
        <w:rPr>
          <w:lang w:eastAsia="en-GB"/>
        </w:rPr>
        <w:t>graded</w:t>
      </w:r>
      <w:r w:rsidR="00B75E8C" w:rsidRPr="00B75E8C">
        <w:rPr>
          <w:lang w:eastAsia="en-GB"/>
        </w:rPr>
        <w:t xml:space="preserve"> inspection immediately</w:t>
      </w:r>
      <w:r w:rsidR="00B75E8C">
        <w:rPr>
          <w:lang w:eastAsia="en-GB"/>
        </w:rPr>
        <w:t>.</w:t>
      </w:r>
    </w:p>
    <w:p w14:paraId="62D9DA31" w14:textId="7DDEB960" w:rsidR="000A3E30" w:rsidRPr="000A3E30" w:rsidRDefault="000A3E30" w:rsidP="000A3E30">
      <w:pPr>
        <w:pStyle w:val="Unnumberedparagraph"/>
        <w:rPr>
          <w:lang w:eastAsia="en-GB"/>
        </w:rPr>
      </w:pPr>
      <w:r w:rsidRPr="000A3E30">
        <w:rPr>
          <w:lang w:eastAsia="en-GB"/>
        </w:rPr>
        <w:t xml:space="preserve">Although most </w:t>
      </w:r>
      <w:r w:rsidR="00175ACB">
        <w:rPr>
          <w:lang w:eastAsia="en-GB"/>
        </w:rPr>
        <w:t xml:space="preserve">schools judged </w:t>
      </w:r>
      <w:r w:rsidRPr="000A3E30">
        <w:rPr>
          <w:lang w:eastAsia="en-GB"/>
        </w:rPr>
        <w:t xml:space="preserve">good </w:t>
      </w:r>
      <w:r w:rsidR="00196E5D">
        <w:rPr>
          <w:lang w:eastAsia="en-GB"/>
        </w:rPr>
        <w:t xml:space="preserve">or outstanding </w:t>
      </w:r>
      <w:r w:rsidR="00175ACB">
        <w:rPr>
          <w:lang w:eastAsia="en-GB"/>
        </w:rPr>
        <w:t xml:space="preserve">for overall </w:t>
      </w:r>
      <w:r w:rsidR="00292904">
        <w:rPr>
          <w:lang w:eastAsia="en-GB"/>
        </w:rPr>
        <w:t>effectiveness before September 2024</w:t>
      </w:r>
      <w:r w:rsidRPr="000A3E30">
        <w:rPr>
          <w:lang w:eastAsia="en-GB"/>
        </w:rPr>
        <w:t xml:space="preserve"> will be inspected as outlined above, some </w:t>
      </w:r>
      <w:r w:rsidR="00292904">
        <w:rPr>
          <w:lang w:eastAsia="en-GB"/>
        </w:rPr>
        <w:t>of these</w:t>
      </w:r>
      <w:r w:rsidR="00196E5D">
        <w:rPr>
          <w:lang w:eastAsia="en-GB"/>
        </w:rPr>
        <w:t xml:space="preserve"> </w:t>
      </w:r>
      <w:r w:rsidRPr="000A3E30">
        <w:rPr>
          <w:lang w:eastAsia="en-GB"/>
        </w:rPr>
        <w:t xml:space="preserve">schools will automatically receive a </w:t>
      </w:r>
      <w:r w:rsidR="007852B0">
        <w:rPr>
          <w:lang w:eastAsia="en-GB"/>
        </w:rPr>
        <w:t>graded</w:t>
      </w:r>
      <w:r w:rsidR="00A36F4D">
        <w:rPr>
          <w:lang w:eastAsia="en-GB"/>
        </w:rPr>
        <w:t xml:space="preserve"> inspection instead of a</w:t>
      </w:r>
      <w:r w:rsidR="00900070">
        <w:rPr>
          <w:lang w:eastAsia="en-GB"/>
        </w:rPr>
        <w:t>n</w:t>
      </w:r>
      <w:r w:rsidR="00A36F4D">
        <w:rPr>
          <w:lang w:eastAsia="en-GB"/>
        </w:rPr>
        <w:t xml:space="preserve"> </w:t>
      </w:r>
      <w:r w:rsidR="00A27D98">
        <w:rPr>
          <w:lang w:eastAsia="en-GB"/>
        </w:rPr>
        <w:t>ungraded</w:t>
      </w:r>
      <w:r w:rsidR="00A36F4D">
        <w:rPr>
          <w:lang w:eastAsia="en-GB"/>
        </w:rPr>
        <w:t xml:space="preserve"> inspection </w:t>
      </w:r>
      <w:r w:rsidRPr="000A3E30">
        <w:rPr>
          <w:lang w:eastAsia="en-GB"/>
        </w:rPr>
        <w:t xml:space="preserve">if our risk assessment process indicates that the quality of provision in the school may have </w:t>
      </w:r>
      <w:r w:rsidRPr="000A3E30">
        <w:rPr>
          <w:lang w:eastAsia="en-GB"/>
        </w:rPr>
        <w:lastRenderedPageBreak/>
        <w:t xml:space="preserve">deteriorated significantly, or </w:t>
      </w:r>
      <w:r w:rsidR="007360B8">
        <w:rPr>
          <w:lang w:eastAsia="en-GB"/>
        </w:rPr>
        <w:t>if</w:t>
      </w:r>
      <w:r w:rsidR="005B259A">
        <w:rPr>
          <w:lang w:eastAsia="en-GB"/>
        </w:rPr>
        <w:t xml:space="preserve"> </w:t>
      </w:r>
      <w:r w:rsidRPr="000A3E30">
        <w:rPr>
          <w:lang w:eastAsia="en-GB"/>
        </w:rPr>
        <w:t>a school has undergone significant change, such as in its age range.</w:t>
      </w:r>
    </w:p>
    <w:p w14:paraId="750B5500" w14:textId="1D6947DC" w:rsidR="009B696B" w:rsidRDefault="00C32BB8" w:rsidP="00CC184F">
      <w:pPr>
        <w:pStyle w:val="Unnumberedparagraph"/>
        <w:rPr>
          <w:lang w:eastAsia="en-GB"/>
        </w:rPr>
      </w:pPr>
      <w:r>
        <w:rPr>
          <w:lang w:eastAsia="en-GB"/>
        </w:rPr>
        <w:t>A school judged requires improvement</w:t>
      </w:r>
      <w:r w:rsidR="00FA7EEA">
        <w:rPr>
          <w:lang w:eastAsia="en-GB"/>
        </w:rPr>
        <w:t xml:space="preserve"> or inadequate</w:t>
      </w:r>
      <w:r>
        <w:rPr>
          <w:lang w:eastAsia="en-GB"/>
        </w:rPr>
        <w:t xml:space="preserve"> </w:t>
      </w:r>
      <w:r w:rsidR="006431C9">
        <w:rPr>
          <w:lang w:eastAsia="en-GB"/>
        </w:rPr>
        <w:t xml:space="preserve">for overall effectiveness </w:t>
      </w:r>
      <w:r>
        <w:rPr>
          <w:lang w:eastAsia="en-GB"/>
        </w:rPr>
        <w:t>at its last inspection</w:t>
      </w:r>
      <w:r w:rsidR="006431C9">
        <w:rPr>
          <w:lang w:eastAsia="en-GB"/>
        </w:rPr>
        <w:t xml:space="preserve"> before September 2024</w:t>
      </w:r>
      <w:r>
        <w:rPr>
          <w:lang w:eastAsia="en-GB"/>
        </w:rPr>
        <w:t xml:space="preserve"> </w:t>
      </w:r>
      <w:r w:rsidR="004C130D">
        <w:rPr>
          <w:lang w:eastAsia="en-GB"/>
        </w:rPr>
        <w:t xml:space="preserve">will usually be </w:t>
      </w:r>
      <w:r w:rsidR="00E6389D">
        <w:rPr>
          <w:lang w:eastAsia="en-GB"/>
        </w:rPr>
        <w:t xml:space="preserve">inspected again within </w:t>
      </w:r>
      <w:r w:rsidR="00CF0FFA">
        <w:rPr>
          <w:lang w:eastAsia="en-GB"/>
        </w:rPr>
        <w:t>2</w:t>
      </w:r>
      <w:r w:rsidR="002D56ED">
        <w:rPr>
          <w:lang w:eastAsia="en-GB"/>
        </w:rPr>
        <w:t xml:space="preserve">.5 </w:t>
      </w:r>
      <w:r w:rsidR="00CF0FFA">
        <w:rPr>
          <w:lang w:eastAsia="en-GB"/>
        </w:rPr>
        <w:t>years</w:t>
      </w:r>
      <w:r w:rsidR="00E6389D">
        <w:rPr>
          <w:lang w:eastAsia="en-GB"/>
        </w:rPr>
        <w:t xml:space="preserve">. </w:t>
      </w:r>
      <w:r w:rsidR="00F43F84">
        <w:rPr>
          <w:lang w:eastAsia="en-GB"/>
        </w:rPr>
        <w:t xml:space="preserve">If </w:t>
      </w:r>
      <w:r w:rsidR="00E6389D">
        <w:rPr>
          <w:lang w:eastAsia="en-GB"/>
        </w:rPr>
        <w:t xml:space="preserve">a school </w:t>
      </w:r>
      <w:r w:rsidR="00AF26D4">
        <w:rPr>
          <w:lang w:eastAsia="en-GB"/>
        </w:rPr>
        <w:t>meets</w:t>
      </w:r>
      <w:r w:rsidR="00A15594">
        <w:rPr>
          <w:lang w:eastAsia="en-GB"/>
        </w:rPr>
        <w:t xml:space="preserve"> Ofsted’s monitoring </w:t>
      </w:r>
      <w:r w:rsidR="00A868F9">
        <w:rPr>
          <w:lang w:eastAsia="en-GB"/>
        </w:rPr>
        <w:t>threshold</w:t>
      </w:r>
      <w:r w:rsidR="00A15594">
        <w:rPr>
          <w:lang w:eastAsia="en-GB"/>
        </w:rPr>
        <w:t xml:space="preserve"> as set out in the </w:t>
      </w:r>
      <w:hyperlink r:id="rId14" w:history="1">
        <w:r w:rsidR="00306866" w:rsidRPr="003D1311">
          <w:rPr>
            <w:rStyle w:val="Hyperlink"/>
            <w:lang w:eastAsia="en-GB"/>
          </w:rPr>
          <w:t>s</w:t>
        </w:r>
        <w:r w:rsidR="00ED26AC" w:rsidRPr="003D1311">
          <w:rPr>
            <w:rStyle w:val="Hyperlink"/>
            <w:lang w:eastAsia="en-GB"/>
          </w:rPr>
          <w:t xml:space="preserve">chool </w:t>
        </w:r>
        <w:r w:rsidR="00306866" w:rsidRPr="003D1311">
          <w:rPr>
            <w:rStyle w:val="Hyperlink"/>
            <w:lang w:eastAsia="en-GB"/>
          </w:rPr>
          <w:t>i</w:t>
        </w:r>
        <w:r w:rsidR="00ED26AC" w:rsidRPr="003D1311">
          <w:rPr>
            <w:rStyle w:val="Hyperlink"/>
            <w:lang w:eastAsia="en-GB"/>
          </w:rPr>
          <w:t xml:space="preserve">nspection </w:t>
        </w:r>
        <w:r w:rsidR="00306866" w:rsidRPr="003D1311">
          <w:rPr>
            <w:rStyle w:val="Hyperlink"/>
            <w:lang w:eastAsia="en-GB"/>
          </w:rPr>
          <w:t>h</w:t>
        </w:r>
        <w:r w:rsidR="00ED26AC" w:rsidRPr="003D1311">
          <w:rPr>
            <w:rStyle w:val="Hyperlink"/>
            <w:lang w:eastAsia="en-GB"/>
          </w:rPr>
          <w:t>andbook</w:t>
        </w:r>
      </w:hyperlink>
      <w:r w:rsidR="00E6389D">
        <w:rPr>
          <w:lang w:eastAsia="en-GB"/>
        </w:rPr>
        <w:t xml:space="preserve"> it will </w:t>
      </w:r>
      <w:r>
        <w:rPr>
          <w:lang w:eastAsia="en-GB"/>
        </w:rPr>
        <w:t xml:space="preserve">be </w:t>
      </w:r>
      <w:r w:rsidR="00497ED9">
        <w:rPr>
          <w:lang w:eastAsia="en-GB"/>
        </w:rPr>
        <w:t>eligible for routine</w:t>
      </w:r>
      <w:r>
        <w:rPr>
          <w:lang w:eastAsia="en-GB"/>
        </w:rPr>
        <w:t xml:space="preserve"> monitoring from inspectors to check its progress </w:t>
      </w:r>
      <w:r w:rsidR="005721CF">
        <w:rPr>
          <w:lang w:eastAsia="en-GB"/>
        </w:rPr>
        <w:t xml:space="preserve">(as set out in the </w:t>
      </w:r>
      <w:hyperlink r:id="rId15" w:history="1">
        <w:r w:rsidR="00306866" w:rsidRPr="008A1CAE">
          <w:rPr>
            <w:rStyle w:val="Hyperlink"/>
            <w:lang w:eastAsia="en-GB"/>
          </w:rPr>
          <w:t>m</w:t>
        </w:r>
        <w:r w:rsidR="005721CF" w:rsidRPr="008A1CAE">
          <w:rPr>
            <w:rStyle w:val="Hyperlink"/>
            <w:lang w:eastAsia="en-GB"/>
          </w:rPr>
          <w:t xml:space="preserve">onitoring </w:t>
        </w:r>
        <w:r w:rsidR="00306866" w:rsidRPr="008A1CAE">
          <w:rPr>
            <w:rStyle w:val="Hyperlink"/>
            <w:lang w:eastAsia="en-GB"/>
          </w:rPr>
          <w:t>i</w:t>
        </w:r>
        <w:r w:rsidR="005721CF" w:rsidRPr="008A1CAE">
          <w:rPr>
            <w:rStyle w:val="Hyperlink"/>
            <w:lang w:eastAsia="en-GB"/>
          </w:rPr>
          <w:t xml:space="preserve">nspection </w:t>
        </w:r>
        <w:r w:rsidR="00306866" w:rsidRPr="008A1CAE">
          <w:rPr>
            <w:rStyle w:val="Hyperlink"/>
            <w:lang w:eastAsia="en-GB"/>
          </w:rPr>
          <w:t>h</w:t>
        </w:r>
        <w:r w:rsidR="005721CF" w:rsidRPr="008A1CAE">
          <w:rPr>
            <w:rStyle w:val="Hyperlink"/>
            <w:lang w:eastAsia="en-GB"/>
          </w:rPr>
          <w:t>andbook</w:t>
        </w:r>
      </w:hyperlink>
      <w:r w:rsidR="005721CF">
        <w:rPr>
          <w:lang w:eastAsia="en-GB"/>
        </w:rPr>
        <w:t xml:space="preserve">) </w:t>
      </w:r>
      <w:r>
        <w:rPr>
          <w:lang w:eastAsia="en-GB"/>
        </w:rPr>
        <w:t xml:space="preserve">and is inspected </w:t>
      </w:r>
      <w:r w:rsidR="00E6389D">
        <w:rPr>
          <w:lang w:eastAsia="en-GB"/>
        </w:rPr>
        <w:t xml:space="preserve">again </w:t>
      </w:r>
      <w:r>
        <w:rPr>
          <w:lang w:eastAsia="en-GB"/>
        </w:rPr>
        <w:t xml:space="preserve">within a period of </w:t>
      </w:r>
      <w:r w:rsidR="00CF0FFA">
        <w:rPr>
          <w:lang w:eastAsia="en-GB"/>
        </w:rPr>
        <w:t>2</w:t>
      </w:r>
      <w:r w:rsidR="002D56ED">
        <w:rPr>
          <w:lang w:eastAsia="en-GB"/>
        </w:rPr>
        <w:t>.5</w:t>
      </w:r>
      <w:r w:rsidR="00CF0FFA">
        <w:rPr>
          <w:lang w:eastAsia="en-GB"/>
        </w:rPr>
        <w:t xml:space="preserve"> years</w:t>
      </w:r>
      <w:r>
        <w:rPr>
          <w:lang w:eastAsia="en-GB"/>
        </w:rPr>
        <w:t xml:space="preserve">. </w:t>
      </w:r>
    </w:p>
    <w:p w14:paraId="6A76B2E8" w14:textId="1481D5A2" w:rsidR="009B696B" w:rsidRPr="003C4DA5" w:rsidRDefault="00F92689" w:rsidP="009B696B">
      <w:pPr>
        <w:pStyle w:val="Heading2"/>
      </w:pPr>
      <w:r>
        <w:t>Schools judged o</w:t>
      </w:r>
      <w:r w:rsidR="009B696B" w:rsidRPr="003C4DA5">
        <w:t xml:space="preserve">utstanding </w:t>
      </w:r>
      <w:r>
        <w:t>for overall effectiveness prior to September 2024</w:t>
      </w:r>
      <w:r w:rsidRPr="003C4DA5">
        <w:t xml:space="preserve"> </w:t>
      </w:r>
      <w:r w:rsidR="009B696B" w:rsidRPr="003C4DA5">
        <w:t>that were formerly exempt from routine inspections</w:t>
      </w:r>
    </w:p>
    <w:p w14:paraId="66BA65CA" w14:textId="7F3EEF36" w:rsidR="009B696B" w:rsidRPr="00694D39" w:rsidRDefault="009B696B" w:rsidP="009B696B">
      <w:pPr>
        <w:pStyle w:val="Unnumberedparagraph"/>
        <w:rPr>
          <w:b/>
          <w:bCs/>
        </w:rPr>
      </w:pPr>
      <w:r>
        <w:t>Between</w:t>
      </w:r>
      <w:r w:rsidRPr="6DCDABA8">
        <w:rPr>
          <w:i/>
          <w:iCs/>
        </w:rPr>
        <w:t xml:space="preserve"> </w:t>
      </w:r>
      <w:r>
        <w:t xml:space="preserve">15 May 2012 and 13 November 2020, maintained primary and secondary schools and academies judged to be outstanding in their overall effectiveness at their most recent </w:t>
      </w:r>
      <w:r w:rsidR="00C14255">
        <w:t>graded</w:t>
      </w:r>
      <w:r>
        <w:t xml:space="preserve"> inspection were exempt from routine inspections. These schools are now once again </w:t>
      </w:r>
      <w:hyperlink r:id="rId16" w:history="1">
        <w:r w:rsidR="007E5C4B">
          <w:rPr>
            <w:rStyle w:val="Hyperlink"/>
          </w:rPr>
          <w:t>subject to routine inspections</w:t>
        </w:r>
      </w:hyperlink>
      <w:r>
        <w:t xml:space="preserve">. This also applies to academy converter schools that were formerly exempt because the overall effectiveness of their predecessor school was outstanding at its most recent </w:t>
      </w:r>
      <w:r w:rsidR="00EB5A84">
        <w:t>graded</w:t>
      </w:r>
      <w:r>
        <w:t xml:space="preserve"> inspection.</w:t>
      </w:r>
      <w:r>
        <w:rPr>
          <w:rStyle w:val="FootnoteReference"/>
        </w:rPr>
        <w:footnoteReference w:id="2"/>
      </w:r>
      <w:r>
        <w:t xml:space="preserve"> </w:t>
      </w:r>
    </w:p>
    <w:p w14:paraId="17DFEBB9" w14:textId="53ED6E5C" w:rsidR="009B696B" w:rsidRDefault="009B696B" w:rsidP="009B696B">
      <w:pPr>
        <w:pStyle w:val="Unnumberedparagraph"/>
      </w:pPr>
      <w:r w:rsidRPr="00CC184F">
        <w:t xml:space="preserve">All formerly exempt schools </w:t>
      </w:r>
      <w:r w:rsidR="00FB242D">
        <w:t>will</w:t>
      </w:r>
      <w:r w:rsidR="00FB242D" w:rsidRPr="00CC184F">
        <w:t xml:space="preserve"> </w:t>
      </w:r>
      <w:r w:rsidRPr="00CC184F">
        <w:t xml:space="preserve">receive an initial </w:t>
      </w:r>
      <w:r w:rsidR="004E1446">
        <w:t xml:space="preserve">graded </w:t>
      </w:r>
      <w:r w:rsidR="00247483">
        <w:t xml:space="preserve">or </w:t>
      </w:r>
      <w:r w:rsidR="00A27D98">
        <w:t>ungraded</w:t>
      </w:r>
      <w:r w:rsidR="00247483">
        <w:t xml:space="preserve"> </w:t>
      </w:r>
      <w:r w:rsidRPr="00CC184F">
        <w:t xml:space="preserve">inspection </w:t>
      </w:r>
      <w:r w:rsidR="004756FC">
        <w:t>by</w:t>
      </w:r>
      <w:r w:rsidR="00BD594A">
        <w:t xml:space="preserve"> </w:t>
      </w:r>
      <w:r w:rsidR="004756FC">
        <w:t>July</w:t>
      </w:r>
      <w:r w:rsidRPr="00CC184F">
        <w:t xml:space="preserve"> 202</w:t>
      </w:r>
      <w:r w:rsidR="00FB242D">
        <w:t>5</w:t>
      </w:r>
      <w:r w:rsidRPr="00CC184F">
        <w:t>. Those schools that</w:t>
      </w:r>
      <w:r w:rsidR="00E74524">
        <w:t xml:space="preserve"> </w:t>
      </w:r>
      <w:r w:rsidR="00247483">
        <w:t>received their</w:t>
      </w:r>
      <w:r w:rsidR="00E979A1">
        <w:t xml:space="preserve"> </w:t>
      </w:r>
      <w:r w:rsidRPr="00CC184F">
        <w:t xml:space="preserve">last </w:t>
      </w:r>
      <w:r w:rsidR="00E979A1">
        <w:t xml:space="preserve">graded </w:t>
      </w:r>
      <w:r w:rsidRPr="00CC184F">
        <w:t>inspect</w:t>
      </w:r>
      <w:r w:rsidR="00E979A1">
        <w:t>ion</w:t>
      </w:r>
      <w:r w:rsidRPr="00CC184F">
        <w:t xml:space="preserve"> before September 2015 will receive an initial </w:t>
      </w:r>
      <w:r w:rsidR="00896833">
        <w:t xml:space="preserve">graded </w:t>
      </w:r>
      <w:r w:rsidRPr="00CC184F">
        <w:t>inspection</w:t>
      </w:r>
      <w:r>
        <w:t xml:space="preserve">. Those </w:t>
      </w:r>
      <w:r w:rsidR="00896833">
        <w:t xml:space="preserve">that received their </w:t>
      </w:r>
      <w:r w:rsidRPr="00CC184F">
        <w:t xml:space="preserve">last </w:t>
      </w:r>
      <w:r w:rsidR="0026187C">
        <w:t xml:space="preserve">graded </w:t>
      </w:r>
      <w:r w:rsidRPr="00CC184F">
        <w:t>inspect</w:t>
      </w:r>
      <w:r w:rsidR="0026187C">
        <w:t xml:space="preserve">ion </w:t>
      </w:r>
      <w:r w:rsidRPr="00CC184F">
        <w:t xml:space="preserve">after this date will </w:t>
      </w:r>
      <w:r w:rsidR="00CF0FFA">
        <w:t xml:space="preserve">normally </w:t>
      </w:r>
      <w:r w:rsidRPr="00CC184F">
        <w:t xml:space="preserve">receive an initial </w:t>
      </w:r>
      <w:r w:rsidR="00A27D98">
        <w:t>ungraded</w:t>
      </w:r>
      <w:r w:rsidRPr="00CC184F">
        <w:t xml:space="preserve"> inspection. If</w:t>
      </w:r>
      <w:r w:rsidR="009E24D0">
        <w:t xml:space="preserve"> that</w:t>
      </w:r>
      <w:r w:rsidRPr="00CC184F">
        <w:t xml:space="preserve"> </w:t>
      </w:r>
      <w:r w:rsidR="00A27D98">
        <w:t>ungraded</w:t>
      </w:r>
      <w:r w:rsidRPr="00CC184F">
        <w:t xml:space="preserve"> inspection indicates that </w:t>
      </w:r>
      <w:r w:rsidR="00A32DE8">
        <w:t>aspects of the school’s work may not be as strong as at the time of the previous inspection</w:t>
      </w:r>
      <w:r w:rsidRPr="00CC184F">
        <w:t xml:space="preserve">, </w:t>
      </w:r>
      <w:r>
        <w:t>we</w:t>
      </w:r>
      <w:r w:rsidRPr="00CC184F">
        <w:t xml:space="preserve"> will </w:t>
      </w:r>
      <w:r>
        <w:t xml:space="preserve">normally </w:t>
      </w:r>
      <w:r w:rsidRPr="00CC184F">
        <w:t>carr</w:t>
      </w:r>
      <w:r>
        <w:t xml:space="preserve">y </w:t>
      </w:r>
      <w:r w:rsidRPr="00CC184F">
        <w:t xml:space="preserve">out </w:t>
      </w:r>
      <w:r>
        <w:t xml:space="preserve">a </w:t>
      </w:r>
      <w:r w:rsidR="0026187C">
        <w:t>graded</w:t>
      </w:r>
      <w:r>
        <w:t xml:space="preserve"> inspection </w:t>
      </w:r>
      <w:r w:rsidRPr="00CC184F">
        <w:t>within the next</w:t>
      </w:r>
      <w:r w:rsidR="00936A6F">
        <w:t xml:space="preserve"> 12 months</w:t>
      </w:r>
      <w:r w:rsidRPr="00CC184F">
        <w:t xml:space="preserve"> or </w:t>
      </w:r>
      <w:r>
        <w:t>as soon as possible thereafter</w:t>
      </w:r>
      <w:r w:rsidR="00E23A69">
        <w:t xml:space="preserve"> and, in any event, before 1 August 2026</w:t>
      </w:r>
      <w:r w:rsidRPr="00CC184F">
        <w:t xml:space="preserve">. Beyond these initial inspections, future inspections for these schools will take place as set out </w:t>
      </w:r>
      <w:r>
        <w:t xml:space="preserve">in </w:t>
      </w:r>
      <w:r w:rsidR="00551CB2">
        <w:t xml:space="preserve">the </w:t>
      </w:r>
      <w:r>
        <w:t>section above</w:t>
      </w:r>
      <w:r w:rsidR="00670C7A">
        <w:t xml:space="preserve"> and the school inspection handbook</w:t>
      </w:r>
      <w:r>
        <w:t xml:space="preserve">. </w:t>
      </w:r>
    </w:p>
    <w:p w14:paraId="7D08BA31" w14:textId="77777777" w:rsidR="009B696B" w:rsidRPr="002C6024" w:rsidRDefault="009B696B" w:rsidP="005A232A">
      <w:pPr>
        <w:pStyle w:val="Heading1"/>
        <w:rPr>
          <w:bCs/>
        </w:rPr>
      </w:pPr>
      <w:r w:rsidRPr="005A232A">
        <w:t>How long do inspections last?</w:t>
      </w:r>
    </w:p>
    <w:p w14:paraId="349E9C51" w14:textId="55A5D2BA" w:rsidR="00C32BB8" w:rsidRDefault="00C32BB8" w:rsidP="00C32BB8">
      <w:pPr>
        <w:pStyle w:val="Unnumberedparagraph"/>
        <w:rPr>
          <w:lang w:eastAsia="en-GB"/>
        </w:rPr>
      </w:pPr>
      <w:r>
        <w:rPr>
          <w:lang w:eastAsia="en-GB"/>
        </w:rPr>
        <w:t xml:space="preserve">A </w:t>
      </w:r>
      <w:r w:rsidR="0067126A">
        <w:rPr>
          <w:lang w:eastAsia="en-GB"/>
        </w:rPr>
        <w:t>graded</w:t>
      </w:r>
      <w:r>
        <w:rPr>
          <w:lang w:eastAsia="en-GB"/>
        </w:rPr>
        <w:t xml:space="preserve"> inspection </w:t>
      </w:r>
      <w:r w:rsidR="00006063">
        <w:rPr>
          <w:lang w:eastAsia="en-GB"/>
        </w:rPr>
        <w:t xml:space="preserve">normally </w:t>
      </w:r>
      <w:r>
        <w:rPr>
          <w:lang w:eastAsia="en-GB"/>
        </w:rPr>
        <w:t xml:space="preserve">lasts </w:t>
      </w:r>
      <w:r w:rsidR="00CF0FFA">
        <w:rPr>
          <w:lang w:eastAsia="en-GB"/>
        </w:rPr>
        <w:t>2</w:t>
      </w:r>
      <w:r>
        <w:rPr>
          <w:lang w:eastAsia="en-GB"/>
        </w:rPr>
        <w:t xml:space="preserve"> days</w:t>
      </w:r>
      <w:r w:rsidR="00A1278C">
        <w:rPr>
          <w:lang w:eastAsia="en-GB"/>
        </w:rPr>
        <w:t xml:space="preserve">. However, </w:t>
      </w:r>
      <w:r w:rsidR="00A27D98">
        <w:rPr>
          <w:lang w:eastAsia="en-GB"/>
        </w:rPr>
        <w:t>ungraded</w:t>
      </w:r>
      <w:r w:rsidR="00FB625C">
        <w:rPr>
          <w:lang w:eastAsia="en-GB"/>
        </w:rPr>
        <w:t xml:space="preserve"> inspections of </w:t>
      </w:r>
      <w:r w:rsidR="007E27A2">
        <w:rPr>
          <w:lang w:eastAsia="en-GB"/>
        </w:rPr>
        <w:t xml:space="preserve">primary </w:t>
      </w:r>
      <w:r w:rsidR="007978FB">
        <w:rPr>
          <w:lang w:eastAsia="en-GB"/>
        </w:rPr>
        <w:t>schools</w:t>
      </w:r>
      <w:r w:rsidR="007E27A2">
        <w:rPr>
          <w:lang w:eastAsia="en-GB"/>
        </w:rPr>
        <w:t xml:space="preserve"> </w:t>
      </w:r>
      <w:r w:rsidR="00006063">
        <w:rPr>
          <w:lang w:eastAsia="en-GB"/>
        </w:rPr>
        <w:t>or</w:t>
      </w:r>
      <w:r w:rsidR="005D0929">
        <w:rPr>
          <w:lang w:eastAsia="en-GB"/>
        </w:rPr>
        <w:t xml:space="preserve"> </w:t>
      </w:r>
      <w:r w:rsidR="007E27A2">
        <w:rPr>
          <w:lang w:eastAsia="en-GB"/>
        </w:rPr>
        <w:t>maintained nursery</w:t>
      </w:r>
      <w:r w:rsidR="007978FB">
        <w:rPr>
          <w:lang w:eastAsia="en-GB"/>
        </w:rPr>
        <w:t xml:space="preserve"> </w:t>
      </w:r>
      <w:r w:rsidR="007E27A2">
        <w:rPr>
          <w:lang w:eastAsia="en-GB"/>
        </w:rPr>
        <w:t xml:space="preserve">schools </w:t>
      </w:r>
      <w:r w:rsidR="007978FB">
        <w:rPr>
          <w:lang w:eastAsia="en-GB"/>
        </w:rPr>
        <w:t xml:space="preserve">with </w:t>
      </w:r>
      <w:r w:rsidR="001C4187">
        <w:rPr>
          <w:lang w:eastAsia="en-GB"/>
        </w:rPr>
        <w:t xml:space="preserve">fewer </w:t>
      </w:r>
      <w:r w:rsidR="007978FB">
        <w:rPr>
          <w:lang w:eastAsia="en-GB"/>
        </w:rPr>
        <w:t>than 150 pupils</w:t>
      </w:r>
      <w:r w:rsidR="001314B8">
        <w:rPr>
          <w:lang w:eastAsia="en-GB"/>
        </w:rPr>
        <w:t xml:space="preserve"> </w:t>
      </w:r>
      <w:r w:rsidR="003418FC">
        <w:rPr>
          <w:lang w:eastAsia="en-GB"/>
        </w:rPr>
        <w:t xml:space="preserve">normally last for </w:t>
      </w:r>
      <w:r w:rsidR="00CF0FFA">
        <w:rPr>
          <w:lang w:eastAsia="en-GB"/>
        </w:rPr>
        <w:t>1</w:t>
      </w:r>
      <w:r w:rsidR="003418FC">
        <w:rPr>
          <w:lang w:eastAsia="en-GB"/>
        </w:rPr>
        <w:t xml:space="preserve"> day</w:t>
      </w:r>
      <w:r w:rsidR="007978FB">
        <w:rPr>
          <w:lang w:eastAsia="en-GB"/>
        </w:rPr>
        <w:t>. T</w:t>
      </w:r>
      <w:r>
        <w:rPr>
          <w:lang w:eastAsia="en-GB"/>
        </w:rPr>
        <w:t>he number of inspectors on the inspection team will vary according to the size and nature of the school.</w:t>
      </w:r>
    </w:p>
    <w:p w14:paraId="43DFA2D2" w14:textId="05EFD827" w:rsidR="00C32BB8" w:rsidRDefault="00C32BB8" w:rsidP="00CC184F">
      <w:pPr>
        <w:pStyle w:val="Heading1"/>
      </w:pPr>
      <w:bookmarkStart w:id="3" w:name="_Toc16177589"/>
      <w:r>
        <w:t>What judgements do inspectors make</w:t>
      </w:r>
      <w:r w:rsidR="00BA3E70">
        <w:t xml:space="preserve"> on a graded inspection</w:t>
      </w:r>
      <w:r>
        <w:t>?</w:t>
      </w:r>
      <w:bookmarkEnd w:id="3"/>
    </w:p>
    <w:p w14:paraId="07289A4C" w14:textId="143E7919" w:rsidR="00031D3C" w:rsidRDefault="00C32BB8" w:rsidP="005B259A">
      <w:pPr>
        <w:pStyle w:val="Unnumberedparagraph"/>
        <w:rPr>
          <w:lang w:eastAsia="en-GB"/>
        </w:rPr>
      </w:pPr>
      <w:r>
        <w:rPr>
          <w:lang w:eastAsia="en-GB"/>
        </w:rPr>
        <w:t>Inspectors will make graded judgements on</w:t>
      </w:r>
      <w:r w:rsidR="00973F69">
        <w:rPr>
          <w:lang w:eastAsia="en-GB"/>
        </w:rPr>
        <w:t xml:space="preserve"> </w:t>
      </w:r>
      <w:r w:rsidR="00031D3C">
        <w:rPr>
          <w:lang w:eastAsia="en-GB"/>
        </w:rPr>
        <w:t xml:space="preserve">the </w:t>
      </w:r>
      <w:r w:rsidR="00CF0FFA">
        <w:rPr>
          <w:lang w:eastAsia="en-GB"/>
        </w:rPr>
        <w:t>4</w:t>
      </w:r>
      <w:r w:rsidR="00031D3C">
        <w:rPr>
          <w:lang w:eastAsia="en-GB"/>
        </w:rPr>
        <w:t xml:space="preserve"> key judgements</w:t>
      </w:r>
      <w:r w:rsidR="004E6468">
        <w:rPr>
          <w:lang w:eastAsia="en-GB"/>
        </w:rPr>
        <w:t>:</w:t>
      </w:r>
    </w:p>
    <w:p w14:paraId="1A141A40" w14:textId="1502C8E8" w:rsidR="006B0D75" w:rsidRDefault="00A9436D" w:rsidP="00FC2394">
      <w:pPr>
        <w:pStyle w:val="Bulletsspaced"/>
        <w:rPr>
          <w:lang w:eastAsia="en-GB"/>
        </w:rPr>
      </w:pPr>
      <w:r>
        <w:rPr>
          <w:lang w:eastAsia="en-GB"/>
        </w:rPr>
        <w:t>t</w:t>
      </w:r>
      <w:r w:rsidR="006B0D75">
        <w:rPr>
          <w:lang w:eastAsia="en-GB"/>
        </w:rPr>
        <w:t>he quality of education</w:t>
      </w:r>
    </w:p>
    <w:p w14:paraId="103FC2F3" w14:textId="4B7BEC10" w:rsidR="006B0D75" w:rsidRDefault="00A9436D" w:rsidP="00FC2394">
      <w:pPr>
        <w:pStyle w:val="Bulletsspaced"/>
        <w:rPr>
          <w:lang w:eastAsia="en-GB"/>
        </w:rPr>
      </w:pPr>
      <w:r>
        <w:rPr>
          <w:lang w:eastAsia="en-GB"/>
        </w:rPr>
        <w:lastRenderedPageBreak/>
        <w:t>b</w:t>
      </w:r>
      <w:r w:rsidR="006B0D75">
        <w:rPr>
          <w:lang w:eastAsia="en-GB"/>
        </w:rPr>
        <w:t>ehaviour and attitudes</w:t>
      </w:r>
    </w:p>
    <w:p w14:paraId="79269281" w14:textId="08F982B0" w:rsidR="006B0D75" w:rsidRDefault="00A9436D" w:rsidP="00FC2394">
      <w:pPr>
        <w:pStyle w:val="Bulletsspaced"/>
        <w:rPr>
          <w:lang w:eastAsia="en-GB"/>
        </w:rPr>
      </w:pPr>
      <w:r>
        <w:rPr>
          <w:lang w:eastAsia="en-GB"/>
        </w:rPr>
        <w:t>p</w:t>
      </w:r>
      <w:r w:rsidR="006B0D75">
        <w:rPr>
          <w:lang w:eastAsia="en-GB"/>
        </w:rPr>
        <w:t>ersonal development</w:t>
      </w:r>
    </w:p>
    <w:p w14:paraId="57CF61D6" w14:textId="4A3C83E7" w:rsidR="006B0D75" w:rsidRDefault="00A9436D" w:rsidP="00CF0FFA">
      <w:pPr>
        <w:pStyle w:val="Bulletsspaced-lastbullet"/>
        <w:rPr>
          <w:lang w:eastAsia="en-GB"/>
        </w:rPr>
      </w:pPr>
      <w:r>
        <w:t>l</w:t>
      </w:r>
      <w:r w:rsidR="006B0D75">
        <w:t>eadership</w:t>
      </w:r>
      <w:r w:rsidR="006B0D75">
        <w:rPr>
          <w:lang w:eastAsia="en-GB"/>
        </w:rPr>
        <w:t xml:space="preserve"> and management</w:t>
      </w:r>
      <w:r w:rsidR="004E6468">
        <w:rPr>
          <w:lang w:eastAsia="en-GB"/>
        </w:rPr>
        <w:t>.</w:t>
      </w:r>
    </w:p>
    <w:p w14:paraId="45E4ABD6" w14:textId="3397906A" w:rsidR="00C32BB8" w:rsidRDefault="00CF0FFA" w:rsidP="00C32BB8">
      <w:pPr>
        <w:pStyle w:val="Unnumberedparagraph"/>
        <w:rPr>
          <w:lang w:eastAsia="en-GB"/>
        </w:rPr>
      </w:pPr>
      <w:r>
        <w:rPr>
          <w:lang w:eastAsia="en-GB"/>
        </w:rPr>
        <w:t>When</w:t>
      </w:r>
      <w:r w:rsidR="00C32BB8">
        <w:rPr>
          <w:lang w:eastAsia="en-GB"/>
        </w:rPr>
        <w:t xml:space="preserve"> applicable, inspectors will also make a graded judgement on the effectiveness of the early years or </w:t>
      </w:r>
      <w:r w:rsidR="00C32BB8" w:rsidDel="004E6468">
        <w:rPr>
          <w:lang w:eastAsia="en-GB"/>
        </w:rPr>
        <w:t>sixth</w:t>
      </w:r>
      <w:r w:rsidR="004E6468">
        <w:rPr>
          <w:lang w:eastAsia="en-GB"/>
        </w:rPr>
        <w:t>-</w:t>
      </w:r>
      <w:r w:rsidR="00C32BB8">
        <w:rPr>
          <w:lang w:eastAsia="en-GB"/>
        </w:rPr>
        <w:t>form provision in the school.</w:t>
      </w:r>
    </w:p>
    <w:p w14:paraId="284F3DE9" w14:textId="66073BA0" w:rsidR="00413EA8" w:rsidRDefault="00413EA8" w:rsidP="00C32BB8">
      <w:pPr>
        <w:pStyle w:val="Unnumberedparagraph"/>
        <w:rPr>
          <w:lang w:eastAsia="en-GB"/>
        </w:rPr>
      </w:pPr>
      <w:r>
        <w:rPr>
          <w:lang w:eastAsia="en-GB"/>
        </w:rPr>
        <w:t>Until September 2024</w:t>
      </w:r>
      <w:r w:rsidR="00705CE7">
        <w:rPr>
          <w:lang w:eastAsia="en-GB"/>
        </w:rPr>
        <w:t>,</w:t>
      </w:r>
      <w:r>
        <w:rPr>
          <w:lang w:eastAsia="en-GB"/>
        </w:rPr>
        <w:t xml:space="preserve"> </w:t>
      </w:r>
      <w:r w:rsidR="00324391">
        <w:rPr>
          <w:lang w:eastAsia="en-GB"/>
        </w:rPr>
        <w:t xml:space="preserve">graded inspections of </w:t>
      </w:r>
      <w:r>
        <w:rPr>
          <w:lang w:eastAsia="en-GB"/>
        </w:rPr>
        <w:t xml:space="preserve">schools </w:t>
      </w:r>
      <w:r w:rsidR="00A62C1D">
        <w:rPr>
          <w:lang w:eastAsia="en-GB"/>
        </w:rPr>
        <w:t>included</w:t>
      </w:r>
      <w:r>
        <w:rPr>
          <w:lang w:eastAsia="en-GB"/>
        </w:rPr>
        <w:t xml:space="preserve"> an overall effectiveness grade, in addition to the above key</w:t>
      </w:r>
      <w:r w:rsidR="00A62C1D">
        <w:rPr>
          <w:lang w:eastAsia="en-GB"/>
        </w:rPr>
        <w:t xml:space="preserve"> judgements,</w:t>
      </w:r>
      <w:r>
        <w:rPr>
          <w:lang w:eastAsia="en-GB"/>
        </w:rPr>
        <w:t xml:space="preserve"> and </w:t>
      </w:r>
      <w:r w:rsidR="00A62C1D">
        <w:rPr>
          <w:lang w:eastAsia="en-GB"/>
        </w:rPr>
        <w:t>any</w:t>
      </w:r>
      <w:r w:rsidR="00876DA9">
        <w:rPr>
          <w:lang w:eastAsia="en-GB"/>
        </w:rPr>
        <w:t xml:space="preserve"> </w:t>
      </w:r>
      <w:r>
        <w:rPr>
          <w:lang w:eastAsia="en-GB"/>
        </w:rPr>
        <w:t>provision judgements</w:t>
      </w:r>
      <w:r w:rsidR="0038791C">
        <w:rPr>
          <w:lang w:eastAsia="en-GB"/>
        </w:rPr>
        <w:t xml:space="preserve">. </w:t>
      </w:r>
      <w:r w:rsidR="004A70B4">
        <w:rPr>
          <w:lang w:eastAsia="en-GB"/>
        </w:rPr>
        <w:t>Overall effectiveness grades given before September 2024 will continue to be visible on school</w:t>
      </w:r>
      <w:r w:rsidR="0067529E">
        <w:rPr>
          <w:lang w:eastAsia="en-GB"/>
        </w:rPr>
        <w:t xml:space="preserve"> inspection reports and on Ofsted’s website. From September </w:t>
      </w:r>
      <w:r w:rsidR="00A62C1D">
        <w:rPr>
          <w:lang w:eastAsia="en-GB"/>
        </w:rPr>
        <w:t xml:space="preserve">2024, </w:t>
      </w:r>
      <w:r w:rsidR="0067529E">
        <w:rPr>
          <w:lang w:eastAsia="en-GB"/>
        </w:rPr>
        <w:t>graded inspections will not include an overall effectiveness grade.</w:t>
      </w:r>
      <w:r>
        <w:rPr>
          <w:lang w:eastAsia="en-GB"/>
        </w:rPr>
        <w:t xml:space="preserve"> </w:t>
      </w:r>
    </w:p>
    <w:p w14:paraId="70A1125F" w14:textId="399B17C7" w:rsidR="00C32BB8" w:rsidRDefault="00A9436D" w:rsidP="00C32BB8">
      <w:pPr>
        <w:pStyle w:val="Unnumberedparagraph"/>
        <w:rPr>
          <w:lang w:eastAsia="en-GB"/>
        </w:rPr>
      </w:pPr>
      <w:r>
        <w:rPr>
          <w:lang w:eastAsia="en-GB"/>
        </w:rPr>
        <w:t>Inspectors use the following four-point scale to make all judgements:</w:t>
      </w:r>
    </w:p>
    <w:p w14:paraId="6E4ABA59" w14:textId="2BA3538C" w:rsidR="00C32BB8" w:rsidRDefault="00C32BB8" w:rsidP="00FC2394">
      <w:pPr>
        <w:pStyle w:val="Bulletsspaced"/>
        <w:rPr>
          <w:lang w:eastAsia="en-GB"/>
        </w:rPr>
      </w:pPr>
      <w:r>
        <w:rPr>
          <w:lang w:eastAsia="en-GB"/>
        </w:rPr>
        <w:t xml:space="preserve">outstanding </w:t>
      </w:r>
    </w:p>
    <w:p w14:paraId="43DBE17E" w14:textId="3CFA5B67" w:rsidR="00C32BB8" w:rsidRDefault="00C32BB8" w:rsidP="00FC2394">
      <w:pPr>
        <w:pStyle w:val="Bulletsspaced"/>
        <w:rPr>
          <w:lang w:eastAsia="en-GB"/>
        </w:rPr>
      </w:pPr>
      <w:r>
        <w:rPr>
          <w:lang w:eastAsia="en-GB"/>
        </w:rPr>
        <w:t xml:space="preserve">good </w:t>
      </w:r>
    </w:p>
    <w:p w14:paraId="65666DAC" w14:textId="41C2CFD9" w:rsidR="00C32BB8" w:rsidRDefault="00C32BB8" w:rsidP="00FC2394">
      <w:pPr>
        <w:pStyle w:val="Bulletsspaced"/>
        <w:rPr>
          <w:lang w:eastAsia="en-GB"/>
        </w:rPr>
      </w:pPr>
      <w:r>
        <w:rPr>
          <w:lang w:eastAsia="en-GB"/>
        </w:rPr>
        <w:t>requires improvement</w:t>
      </w:r>
    </w:p>
    <w:p w14:paraId="258A4397" w14:textId="1B4F1151" w:rsidR="00C32BB8" w:rsidRDefault="00C32BB8" w:rsidP="00CF0FFA">
      <w:pPr>
        <w:pStyle w:val="Bulletsspaced-lastbullet"/>
        <w:rPr>
          <w:lang w:eastAsia="en-GB"/>
        </w:rPr>
      </w:pPr>
      <w:r>
        <w:rPr>
          <w:lang w:eastAsia="en-GB"/>
        </w:rPr>
        <w:t xml:space="preserve">inadequate. </w:t>
      </w:r>
    </w:p>
    <w:p w14:paraId="444FC51B" w14:textId="02337496" w:rsidR="00C32BB8" w:rsidRPr="008642E6" w:rsidRDefault="00C32BB8" w:rsidP="00C32BB8">
      <w:pPr>
        <w:pStyle w:val="Unnumberedparagraph"/>
      </w:pPr>
      <w:r w:rsidRPr="00752173">
        <w:t xml:space="preserve">The school must take all reasonable steps to make sure that parents of pupils at the school receive a copy of the </w:t>
      </w:r>
      <w:r w:rsidR="003902E5" w:rsidRPr="00752173">
        <w:t xml:space="preserve">inspection </w:t>
      </w:r>
      <w:r w:rsidRPr="00752173">
        <w:t>report.</w:t>
      </w:r>
    </w:p>
    <w:p w14:paraId="43498110" w14:textId="38D883A4" w:rsidR="00C32BB8" w:rsidRPr="00C32BB8" w:rsidRDefault="00C32BB8" w:rsidP="00C32BB8">
      <w:pPr>
        <w:pStyle w:val="Heading1"/>
      </w:pPr>
      <w:bookmarkStart w:id="4" w:name="_Toc16177590"/>
      <w:r w:rsidRPr="00C32BB8">
        <w:rPr>
          <w:rFonts w:eastAsia="Arial Unicode MS"/>
        </w:rPr>
        <w:t>What happens i</w:t>
      </w:r>
      <w:r w:rsidR="00592C59">
        <w:rPr>
          <w:rFonts w:eastAsia="Arial Unicode MS"/>
        </w:rPr>
        <w:t>f Ofsted judges a</w:t>
      </w:r>
      <w:r w:rsidR="003F5CFF">
        <w:rPr>
          <w:rFonts w:eastAsia="Arial Unicode MS"/>
        </w:rPr>
        <w:t>ny of a</w:t>
      </w:r>
      <w:r w:rsidR="00592C59">
        <w:rPr>
          <w:rFonts w:eastAsia="Arial Unicode MS"/>
        </w:rPr>
        <w:t xml:space="preserve"> school</w:t>
      </w:r>
      <w:r w:rsidR="003F5CFF">
        <w:rPr>
          <w:rFonts w:eastAsia="Arial Unicode MS"/>
        </w:rPr>
        <w:t>’s</w:t>
      </w:r>
      <w:r w:rsidR="009168A7">
        <w:rPr>
          <w:rFonts w:eastAsia="Arial Unicode MS"/>
        </w:rPr>
        <w:t xml:space="preserve"> key judgements</w:t>
      </w:r>
      <w:r w:rsidR="00592C59">
        <w:rPr>
          <w:rFonts w:eastAsia="Arial Unicode MS"/>
        </w:rPr>
        <w:t xml:space="preserve"> to be </w:t>
      </w:r>
      <w:r w:rsidRPr="00C32BB8">
        <w:rPr>
          <w:rFonts w:eastAsia="Arial Unicode MS"/>
        </w:rPr>
        <w:t>inadequate</w:t>
      </w:r>
      <w:r w:rsidR="00162DE6">
        <w:rPr>
          <w:rFonts w:eastAsia="Arial Unicode MS"/>
        </w:rPr>
        <w:t xml:space="preserve">, </w:t>
      </w:r>
      <w:r w:rsidR="00664B45">
        <w:rPr>
          <w:rFonts w:eastAsia="Arial Unicode MS"/>
        </w:rPr>
        <w:t>and/</w:t>
      </w:r>
      <w:r w:rsidR="00162DE6">
        <w:rPr>
          <w:rFonts w:eastAsia="Arial Unicode MS"/>
        </w:rPr>
        <w:t>or safeguarding</w:t>
      </w:r>
      <w:r w:rsidR="008E2D63">
        <w:rPr>
          <w:rFonts w:eastAsia="Arial Unicode MS"/>
        </w:rPr>
        <w:t xml:space="preserve"> is judged</w:t>
      </w:r>
      <w:r w:rsidR="00162DE6">
        <w:rPr>
          <w:rFonts w:eastAsia="Arial Unicode MS"/>
        </w:rPr>
        <w:t xml:space="preserve"> to be ineffective</w:t>
      </w:r>
      <w:r w:rsidRPr="00C32BB8">
        <w:rPr>
          <w:rFonts w:eastAsia="Arial Unicode MS"/>
        </w:rPr>
        <w:t>?</w:t>
      </w:r>
      <w:bookmarkEnd w:id="4"/>
    </w:p>
    <w:p w14:paraId="75E91DFF" w14:textId="2FEA88BF" w:rsidR="00C32BB8" w:rsidRDefault="00C32BB8" w:rsidP="00C32BB8">
      <w:pPr>
        <w:pStyle w:val="Unnumberedparagraph"/>
      </w:pPr>
      <w:r>
        <w:t>If inspectors judge a</w:t>
      </w:r>
      <w:r w:rsidR="009168A7">
        <w:t>ny of the key judgements</w:t>
      </w:r>
      <w:r>
        <w:t xml:space="preserve"> to be inadequate</w:t>
      </w:r>
      <w:r w:rsidR="008E2D63">
        <w:t xml:space="preserve">, </w:t>
      </w:r>
      <w:r w:rsidR="00664B45">
        <w:t>and/</w:t>
      </w:r>
      <w:r w:rsidR="008E2D63">
        <w:t>or safeguarding is judged to be ineffective</w:t>
      </w:r>
      <w:r w:rsidR="00592C59">
        <w:t>,</w:t>
      </w:r>
      <w:r>
        <w:t xml:space="preserve"> it will be placed in one of the follo</w:t>
      </w:r>
      <w:r w:rsidR="00DC09C0">
        <w:t xml:space="preserve">wing </w:t>
      </w:r>
      <w:r w:rsidR="00CF0FFA">
        <w:t>2</w:t>
      </w:r>
      <w:r w:rsidR="00DC09C0">
        <w:t xml:space="preserve"> categories of concern.</w:t>
      </w:r>
    </w:p>
    <w:p w14:paraId="38D52B34" w14:textId="34636387" w:rsidR="00A77FD5" w:rsidRDefault="00551CB2" w:rsidP="00CF0FFA">
      <w:pPr>
        <w:pStyle w:val="Bulletsspaced"/>
      </w:pPr>
      <w:r>
        <w:rPr>
          <w:b/>
        </w:rPr>
        <w:t>s</w:t>
      </w:r>
      <w:r w:rsidR="00C32BB8" w:rsidRPr="00DC09C0">
        <w:rPr>
          <w:b/>
        </w:rPr>
        <w:t>pecial measures</w:t>
      </w:r>
      <w:r w:rsidR="00C32BB8" w:rsidRPr="00DC09C0">
        <w:t xml:space="preserve"> </w:t>
      </w:r>
      <w:r w:rsidR="00DC09C0">
        <w:t>–</w:t>
      </w:r>
      <w:r w:rsidR="00C32BB8" w:rsidRPr="00DC09C0">
        <w:t xml:space="preserve"> </w:t>
      </w:r>
      <w:r>
        <w:t>t</w:t>
      </w:r>
      <w:r w:rsidR="00C32BB8" w:rsidRPr="00DC09C0">
        <w:t>his means the school is</w:t>
      </w:r>
      <w:r w:rsidR="00A77FD5">
        <w:t xml:space="preserve"> both:</w:t>
      </w:r>
    </w:p>
    <w:p w14:paraId="00390642" w14:textId="2927560F" w:rsidR="00A77FD5" w:rsidRDefault="00C32BB8" w:rsidP="00CF0FFA">
      <w:pPr>
        <w:pStyle w:val="Bulletsdashes"/>
        <w:tabs>
          <w:tab w:val="clear" w:pos="1627"/>
        </w:tabs>
        <w:ind w:left="1247" w:hanging="340"/>
      </w:pPr>
      <w:r w:rsidRPr="00DC09C0">
        <w:t>failing to provide its pupils with an acceptable standard of education</w:t>
      </w:r>
    </w:p>
    <w:p w14:paraId="0B30C204" w14:textId="02537374" w:rsidR="00C32BB8" w:rsidRPr="00DC09C0" w:rsidRDefault="00C32BB8" w:rsidP="00CF0FFA">
      <w:pPr>
        <w:pStyle w:val="Bulletsdashes"/>
        <w:tabs>
          <w:tab w:val="clear" w:pos="1627"/>
        </w:tabs>
        <w:ind w:left="1247" w:hanging="340"/>
      </w:pPr>
      <w:r w:rsidRPr="00DC09C0">
        <w:t>not showing the capacity to make the improvements needed.</w:t>
      </w:r>
    </w:p>
    <w:p w14:paraId="7B74A646" w14:textId="56AF9656" w:rsidR="004131B9" w:rsidRPr="004131B9" w:rsidRDefault="00551CB2" w:rsidP="00CF0FFA">
      <w:pPr>
        <w:pStyle w:val="Bulletsspaced-lastbullet"/>
      </w:pPr>
      <w:r>
        <w:rPr>
          <w:b/>
        </w:rPr>
        <w:t>s</w:t>
      </w:r>
      <w:r w:rsidR="00C32BB8" w:rsidRPr="004131B9">
        <w:rPr>
          <w:b/>
        </w:rPr>
        <w:t>erious weaknesses</w:t>
      </w:r>
      <w:r w:rsidR="00C32BB8" w:rsidRPr="00DC09C0">
        <w:t xml:space="preserve"> </w:t>
      </w:r>
      <w:r w:rsidR="00DC09C0">
        <w:t>–</w:t>
      </w:r>
      <w:r w:rsidR="00C32BB8" w:rsidRPr="00DC09C0">
        <w:t xml:space="preserve"> </w:t>
      </w:r>
      <w:r>
        <w:t>t</w:t>
      </w:r>
      <w:r w:rsidR="00C32BB8" w:rsidRPr="00DC09C0">
        <w:t>his means that the school’s performance require</w:t>
      </w:r>
      <w:r w:rsidR="004131B9">
        <w:t>s</w:t>
      </w:r>
      <w:r w:rsidR="00C32BB8" w:rsidRPr="00DC09C0">
        <w:t xml:space="preserve"> significant improvement</w:t>
      </w:r>
      <w:r w:rsidR="004131B9">
        <w:t xml:space="preserve"> but meets only one, or neither</w:t>
      </w:r>
      <w:r w:rsidR="004131B9" w:rsidRPr="00DC09C0">
        <w:t xml:space="preserve">, </w:t>
      </w:r>
      <w:r w:rsidR="004131B9">
        <w:t xml:space="preserve">of the conditions for special measures. </w:t>
      </w:r>
      <w:r w:rsidR="004131B9">
        <w:rPr>
          <w:rFonts w:cs="Tahoma"/>
          <w:lang w:eastAsia="en-GB"/>
        </w:rPr>
        <w:t>A</w:t>
      </w:r>
      <w:r w:rsidR="004131B9" w:rsidRPr="004131B9">
        <w:t xml:space="preserve"> school with serious weaknesses will have one or more of the key judgements graded inadequate</w:t>
      </w:r>
      <w:r w:rsidR="001A4875">
        <w:t xml:space="preserve">, </w:t>
      </w:r>
      <w:r w:rsidR="00E72B03">
        <w:t>and/</w:t>
      </w:r>
      <w:r w:rsidR="001A4875">
        <w:t>or</w:t>
      </w:r>
      <w:r w:rsidR="003B7924">
        <w:t xml:space="preserve"> safeguarding judged to be ineffective</w:t>
      </w:r>
      <w:r w:rsidR="00B26FCE">
        <w:t>,</w:t>
      </w:r>
      <w:r w:rsidR="004131B9" w:rsidRPr="004131B9">
        <w:t xml:space="preserve"> and/or have important weaknesses in the provision for pupils’ spiritual, moral, social and cultural development. </w:t>
      </w:r>
    </w:p>
    <w:p w14:paraId="6F1FE682" w14:textId="02A40DE2" w:rsidR="00C32BB8" w:rsidRPr="006471FF" w:rsidRDefault="00C32BB8" w:rsidP="41083EBD">
      <w:pPr>
        <w:pStyle w:val="Unnumberedparagraph"/>
        <w:rPr>
          <w:lang w:val="en-US"/>
        </w:rPr>
      </w:pPr>
      <w:r w:rsidRPr="41083EBD">
        <w:rPr>
          <w:lang w:val="en-US"/>
        </w:rPr>
        <w:t>A maintained school</w:t>
      </w:r>
      <w:r w:rsidR="008208CA">
        <w:rPr>
          <w:lang w:val="en-US"/>
        </w:rPr>
        <w:t xml:space="preserve"> or pupil referral unit</w:t>
      </w:r>
      <w:r w:rsidRPr="41083EBD">
        <w:rPr>
          <w:lang w:val="en-US"/>
        </w:rPr>
        <w:t xml:space="preserve"> placed in a category of concern will be issued with an academy order by the Secretary of State for Education</w:t>
      </w:r>
      <w:r w:rsidR="00C670E4" w:rsidRPr="41083EBD">
        <w:rPr>
          <w:lang w:val="en-US"/>
        </w:rPr>
        <w:t>,</w:t>
      </w:r>
      <w:r w:rsidRPr="41083EBD">
        <w:rPr>
          <w:lang w:val="en-US"/>
        </w:rPr>
        <w:t xml:space="preserve"> to require it to </w:t>
      </w:r>
      <w:r w:rsidRPr="41083EBD">
        <w:rPr>
          <w:lang w:val="en-US"/>
        </w:rPr>
        <w:lastRenderedPageBreak/>
        <w:t>become a new sponsored academy</w:t>
      </w:r>
      <w:r w:rsidR="005A4A71">
        <w:rPr>
          <w:lang w:val="en-US"/>
        </w:rPr>
        <w:t xml:space="preserve"> or an alternative provision sponsored academy</w:t>
      </w:r>
      <w:r w:rsidRPr="41083EBD">
        <w:rPr>
          <w:lang w:val="en-US"/>
        </w:rPr>
        <w:t>.</w:t>
      </w:r>
      <w:r w:rsidRPr="41083EBD">
        <w:rPr>
          <w:rStyle w:val="FootnoteReference"/>
          <w:lang w:val="en-US"/>
        </w:rPr>
        <w:footnoteReference w:id="3"/>
      </w:r>
      <w:r w:rsidRPr="41083EBD">
        <w:rPr>
          <w:lang w:val="en-US"/>
        </w:rPr>
        <w:t xml:space="preserve"> Inspectors will not normally monitor the school unless there are concerns or there is a delay in the school becoming a sponsored academy. </w:t>
      </w:r>
    </w:p>
    <w:p w14:paraId="35DB08AE" w14:textId="6675885D" w:rsidR="00C32BB8" w:rsidRPr="006471FF" w:rsidRDefault="00C32BB8" w:rsidP="00C32BB8">
      <w:pPr>
        <w:pStyle w:val="Unnumberedparagraph"/>
        <w:rPr>
          <w:lang w:val="en"/>
        </w:rPr>
      </w:pPr>
      <w:r>
        <w:rPr>
          <w:lang w:val="en"/>
        </w:rPr>
        <w:t xml:space="preserve">For </w:t>
      </w:r>
      <w:r w:rsidR="00595C98">
        <w:rPr>
          <w:lang w:val="en"/>
        </w:rPr>
        <w:t>academies, maintained nursery schools and non-maintained special schools</w:t>
      </w:r>
      <w:r>
        <w:rPr>
          <w:lang w:val="en"/>
        </w:rPr>
        <w:t xml:space="preserve"> that </w:t>
      </w:r>
      <w:r w:rsidR="00A13BE1">
        <w:rPr>
          <w:lang w:val="en"/>
        </w:rPr>
        <w:t>are</w:t>
      </w:r>
      <w:r w:rsidRPr="006471FF">
        <w:rPr>
          <w:lang w:val="en"/>
        </w:rPr>
        <w:t xml:space="preserve"> placed in a category of concern</w:t>
      </w:r>
      <w:r>
        <w:rPr>
          <w:lang w:val="en"/>
        </w:rPr>
        <w:t>, inspectors will visit the</w:t>
      </w:r>
      <w:r w:rsidR="00595C98">
        <w:rPr>
          <w:lang w:val="en"/>
        </w:rPr>
        <w:t>se</w:t>
      </w:r>
      <w:r>
        <w:rPr>
          <w:lang w:val="en"/>
        </w:rPr>
        <w:t xml:space="preserve"> </w:t>
      </w:r>
      <w:r w:rsidR="00595C98">
        <w:rPr>
          <w:lang w:val="en"/>
        </w:rPr>
        <w:t>schools</w:t>
      </w:r>
      <w:r>
        <w:rPr>
          <w:lang w:val="en"/>
        </w:rPr>
        <w:t xml:space="preserve"> to check on </w:t>
      </w:r>
      <w:r w:rsidR="00595C98">
        <w:rPr>
          <w:lang w:val="en"/>
        </w:rPr>
        <w:t>their</w:t>
      </w:r>
      <w:r w:rsidRPr="006471FF">
        <w:rPr>
          <w:lang w:val="en"/>
        </w:rPr>
        <w:t xml:space="preserve"> </w:t>
      </w:r>
      <w:r>
        <w:rPr>
          <w:lang w:val="en"/>
        </w:rPr>
        <w:t xml:space="preserve">progress until </w:t>
      </w:r>
      <w:r w:rsidR="00595C98">
        <w:rPr>
          <w:lang w:val="en"/>
        </w:rPr>
        <w:t>they</w:t>
      </w:r>
      <w:r>
        <w:rPr>
          <w:lang w:val="en"/>
        </w:rPr>
        <w:t xml:space="preserve"> can be removed from the category </w:t>
      </w:r>
      <w:r w:rsidRPr="000D662F">
        <w:rPr>
          <w:lang w:val="en"/>
        </w:rPr>
        <w:t>(unless</w:t>
      </w:r>
      <w:r w:rsidR="00595C98">
        <w:rPr>
          <w:lang w:val="en"/>
        </w:rPr>
        <w:t>, for academ</w:t>
      </w:r>
      <w:r w:rsidR="00BE3F9F">
        <w:rPr>
          <w:lang w:val="en"/>
        </w:rPr>
        <w:t>ies</w:t>
      </w:r>
      <w:r w:rsidR="00595C98">
        <w:rPr>
          <w:lang w:val="en"/>
        </w:rPr>
        <w:t>,</w:t>
      </w:r>
      <w:r w:rsidRPr="000D662F">
        <w:rPr>
          <w:lang w:val="en"/>
        </w:rPr>
        <w:t xml:space="preserve"> </w:t>
      </w:r>
      <w:r w:rsidR="00BE3F9F">
        <w:rPr>
          <w:lang w:val="en"/>
        </w:rPr>
        <w:t>they are</w:t>
      </w:r>
      <w:r w:rsidRPr="000D662F">
        <w:rPr>
          <w:lang w:val="en"/>
        </w:rPr>
        <w:t xml:space="preserve"> re-brokered with a new sponsor to become a new sponsored academy)</w:t>
      </w:r>
      <w:r>
        <w:rPr>
          <w:lang w:val="en"/>
        </w:rPr>
        <w:t xml:space="preserve">. Ofsted will </w:t>
      </w:r>
      <w:r w:rsidR="00595C98">
        <w:rPr>
          <w:lang w:val="en"/>
        </w:rPr>
        <w:t xml:space="preserve">normally </w:t>
      </w:r>
      <w:r>
        <w:rPr>
          <w:lang w:val="en"/>
        </w:rPr>
        <w:t>re-inspect</w:t>
      </w:r>
      <w:r w:rsidR="00595C98">
        <w:rPr>
          <w:lang w:val="en"/>
        </w:rPr>
        <w:t xml:space="preserve"> these</w:t>
      </w:r>
      <w:r w:rsidRPr="006471FF">
        <w:rPr>
          <w:lang w:val="en"/>
        </w:rPr>
        <w:t xml:space="preserve"> </w:t>
      </w:r>
      <w:r w:rsidR="00595C98">
        <w:rPr>
          <w:lang w:val="en"/>
        </w:rPr>
        <w:t xml:space="preserve">schools </w:t>
      </w:r>
      <w:r w:rsidRPr="006471FF">
        <w:rPr>
          <w:lang w:val="en"/>
        </w:rPr>
        <w:t xml:space="preserve">within </w:t>
      </w:r>
      <w:r w:rsidR="00CF0FFA">
        <w:rPr>
          <w:lang w:val="en"/>
        </w:rPr>
        <w:t>2</w:t>
      </w:r>
      <w:r w:rsidR="002D56ED">
        <w:rPr>
          <w:lang w:val="en"/>
        </w:rPr>
        <w:t xml:space="preserve">.5 </w:t>
      </w:r>
      <w:r w:rsidR="00CF0FFA">
        <w:rPr>
          <w:lang w:val="en"/>
        </w:rPr>
        <w:t>years</w:t>
      </w:r>
      <w:r w:rsidRPr="006471FF">
        <w:rPr>
          <w:lang w:val="en"/>
        </w:rPr>
        <w:t xml:space="preserve"> of</w:t>
      </w:r>
      <w:r w:rsidR="00BE3F9F" w:rsidRPr="00BE3F9F">
        <w:t xml:space="preserve"> </w:t>
      </w:r>
      <w:r w:rsidR="00BE3F9F" w:rsidRPr="00595C98">
        <w:t xml:space="preserve">the publication of the inspection report </w:t>
      </w:r>
      <w:r w:rsidR="00BE3F9F">
        <w:t>that placed them in a category of concern.</w:t>
      </w:r>
    </w:p>
    <w:p w14:paraId="2EB62A04" w14:textId="3A24CB50" w:rsidR="00C32BB8" w:rsidRPr="003D0546" w:rsidRDefault="00C32BB8" w:rsidP="00A61378">
      <w:pPr>
        <w:pStyle w:val="Heading1"/>
        <w:rPr>
          <w:rFonts w:eastAsia="Arial Unicode MS"/>
        </w:rPr>
      </w:pPr>
      <w:bookmarkStart w:id="5" w:name="_Toc16177591"/>
      <w:r w:rsidRPr="003D0546">
        <w:rPr>
          <w:rFonts w:eastAsia="Arial Unicode MS"/>
        </w:rPr>
        <w:t>How much notice do you give to a school before you inspect?</w:t>
      </w:r>
      <w:bookmarkEnd w:id="5"/>
    </w:p>
    <w:p w14:paraId="7ADC507A" w14:textId="3464D3CE" w:rsidR="00916A4E" w:rsidRDefault="00C32BB8" w:rsidP="00C32BB8">
      <w:pPr>
        <w:pStyle w:val="Unnumberedparagraph"/>
        <w:rPr>
          <w:rFonts w:eastAsia="Arial Unicode MS"/>
        </w:rPr>
      </w:pPr>
      <w:r w:rsidRPr="27556A9E">
        <w:rPr>
          <w:rFonts w:eastAsia="Arial Unicode MS"/>
        </w:rPr>
        <w:t xml:space="preserve">Most schools receive notice of their </w:t>
      </w:r>
      <w:r w:rsidR="00AD6F6C" w:rsidRPr="27556A9E">
        <w:rPr>
          <w:rFonts w:eastAsia="Arial Unicode MS"/>
        </w:rPr>
        <w:t xml:space="preserve">graded or ungraded </w:t>
      </w:r>
      <w:r w:rsidRPr="27556A9E">
        <w:rPr>
          <w:rFonts w:eastAsia="Arial Unicode MS"/>
        </w:rPr>
        <w:t xml:space="preserve">inspection </w:t>
      </w:r>
      <w:r w:rsidR="00477969" w:rsidRPr="27556A9E">
        <w:rPr>
          <w:rFonts w:eastAsia="Arial Unicode MS"/>
        </w:rPr>
        <w:t xml:space="preserve">after </w:t>
      </w:r>
      <w:r w:rsidR="004D363F" w:rsidRPr="27556A9E">
        <w:rPr>
          <w:rFonts w:eastAsia="Arial Unicode MS"/>
        </w:rPr>
        <w:t>9</w:t>
      </w:r>
      <w:r w:rsidR="002D0465" w:rsidRPr="27556A9E">
        <w:rPr>
          <w:rFonts w:eastAsia="Arial Unicode MS"/>
        </w:rPr>
        <w:t xml:space="preserve">:30am </w:t>
      </w:r>
      <w:r w:rsidRPr="27556A9E">
        <w:rPr>
          <w:rFonts w:eastAsia="Arial Unicode MS"/>
        </w:rPr>
        <w:t xml:space="preserve">on </w:t>
      </w:r>
      <w:r w:rsidR="00477969" w:rsidRPr="27556A9E">
        <w:rPr>
          <w:rFonts w:eastAsia="Arial Unicode MS"/>
        </w:rPr>
        <w:t xml:space="preserve">a Monday </w:t>
      </w:r>
      <w:r w:rsidR="002C4C75" w:rsidRPr="27556A9E">
        <w:rPr>
          <w:rFonts w:eastAsia="Arial Unicode MS"/>
        </w:rPr>
        <w:t>morning</w:t>
      </w:r>
      <w:r w:rsidR="0003161D" w:rsidRPr="27556A9E">
        <w:rPr>
          <w:rFonts w:eastAsia="Arial Unicode MS"/>
        </w:rPr>
        <w:t>.</w:t>
      </w:r>
      <w:r w:rsidRPr="27556A9E">
        <w:rPr>
          <w:rFonts w:eastAsia="Arial Unicode MS"/>
        </w:rPr>
        <w:t xml:space="preserve"> </w:t>
      </w:r>
      <w:r w:rsidR="001B1AFA" w:rsidRPr="27556A9E">
        <w:rPr>
          <w:rFonts w:eastAsia="Arial Unicode MS"/>
        </w:rPr>
        <w:t>Schools may be notified of an urgent or monitoring inspection on any day</w:t>
      </w:r>
      <w:r w:rsidR="00BE6781" w:rsidRPr="27556A9E">
        <w:rPr>
          <w:rFonts w:eastAsia="Arial Unicode MS"/>
        </w:rPr>
        <w:t>.</w:t>
      </w:r>
      <w:r w:rsidR="008C5D95" w:rsidRPr="27556A9E">
        <w:rPr>
          <w:rFonts w:eastAsia="Arial Unicode MS"/>
        </w:rPr>
        <w:t xml:space="preserve"> If a school has been notified of an inspection </w:t>
      </w:r>
      <w:r w:rsidR="00EB7C3E" w:rsidRPr="27556A9E">
        <w:rPr>
          <w:rFonts w:eastAsia="Arial Unicode MS"/>
        </w:rPr>
        <w:t>that</w:t>
      </w:r>
      <w:r w:rsidR="008C5D95" w:rsidRPr="27556A9E">
        <w:rPr>
          <w:rFonts w:eastAsia="Arial Unicode MS"/>
        </w:rPr>
        <w:t xml:space="preserve"> is subsequently deferred, we can notify that school of the new inspection date on any day of the week. </w:t>
      </w:r>
      <w:r w:rsidR="00180303" w:rsidRPr="27556A9E">
        <w:rPr>
          <w:rFonts w:eastAsia="Arial Unicode MS"/>
        </w:rPr>
        <w:t xml:space="preserve">If </w:t>
      </w:r>
      <w:r w:rsidR="008C5D95" w:rsidRPr="27556A9E">
        <w:rPr>
          <w:rFonts w:eastAsia="Arial Unicode MS"/>
        </w:rPr>
        <w:t>a school is open in a</w:t>
      </w:r>
      <w:r w:rsidR="4BA86575" w:rsidRPr="27556A9E">
        <w:rPr>
          <w:rFonts w:eastAsia="Arial Unicode MS"/>
        </w:rPr>
        <w:t xml:space="preserve"> </w:t>
      </w:r>
      <w:r w:rsidR="008C5D95" w:rsidRPr="27556A9E">
        <w:rPr>
          <w:rFonts w:eastAsia="Arial Unicode MS"/>
        </w:rPr>
        <w:t xml:space="preserve">week that includes a </w:t>
      </w:r>
      <w:r w:rsidR="00180303" w:rsidRPr="27556A9E">
        <w:rPr>
          <w:rFonts w:eastAsia="Arial Unicode MS"/>
        </w:rPr>
        <w:t>b</w:t>
      </w:r>
      <w:r w:rsidR="008C5D95" w:rsidRPr="27556A9E">
        <w:rPr>
          <w:rFonts w:eastAsia="Arial Unicode MS"/>
        </w:rPr>
        <w:t xml:space="preserve">ank </w:t>
      </w:r>
      <w:r w:rsidR="00180303" w:rsidRPr="27556A9E">
        <w:rPr>
          <w:rFonts w:eastAsia="Arial Unicode MS"/>
        </w:rPr>
        <w:t>h</w:t>
      </w:r>
      <w:r w:rsidR="008C5D95" w:rsidRPr="27556A9E">
        <w:rPr>
          <w:rFonts w:eastAsia="Arial Unicode MS"/>
        </w:rPr>
        <w:t xml:space="preserve">oliday, we may notify </w:t>
      </w:r>
      <w:r w:rsidR="00180303" w:rsidRPr="27556A9E">
        <w:rPr>
          <w:rFonts w:eastAsia="Arial Unicode MS"/>
        </w:rPr>
        <w:t xml:space="preserve">the </w:t>
      </w:r>
      <w:r w:rsidR="008C5D95" w:rsidRPr="27556A9E">
        <w:rPr>
          <w:rFonts w:eastAsia="Arial Unicode MS"/>
        </w:rPr>
        <w:t>school on the Tuesday of that week.</w:t>
      </w:r>
    </w:p>
    <w:p w14:paraId="1D76B226" w14:textId="7BDB41A0" w:rsidR="00C32BB8" w:rsidRPr="003D0546" w:rsidRDefault="00C32BB8" w:rsidP="00C32BB8">
      <w:pPr>
        <w:pStyle w:val="Unnumberedparagraph"/>
        <w:rPr>
          <w:rFonts w:eastAsia="Arial Unicode MS"/>
          <w:b/>
        </w:rPr>
      </w:pPr>
      <w:r w:rsidRPr="003D0546">
        <w:rPr>
          <w:rFonts w:eastAsia="Arial Unicode MS"/>
        </w:rPr>
        <w:t xml:space="preserve">However, Ofsted can inspect any school without notice where this is judged to be appropriate. </w:t>
      </w:r>
    </w:p>
    <w:p w14:paraId="6D9D1559" w14:textId="77777777" w:rsidR="00C32BB8" w:rsidRDefault="00C32BB8" w:rsidP="00C32BB8">
      <w:pPr>
        <w:pStyle w:val="Heading1"/>
      </w:pPr>
      <w:bookmarkStart w:id="6" w:name="_Toc16177592"/>
      <w:r>
        <w:rPr>
          <w:rFonts w:eastAsia="Arial Unicode MS" w:hAnsi="Arial Unicode MS" w:cs="Arial Unicode MS"/>
        </w:rPr>
        <w:t>What happens during an inspection?</w:t>
      </w:r>
      <w:bookmarkEnd w:id="6"/>
      <w:r>
        <w:rPr>
          <w:rFonts w:eastAsia="Arial Unicode MS" w:hAnsi="Arial Unicode MS" w:cs="Arial Unicode MS"/>
        </w:rPr>
        <w:t xml:space="preserve"> </w:t>
      </w:r>
    </w:p>
    <w:p w14:paraId="38235C48" w14:textId="1B1E55C9" w:rsidR="00485563" w:rsidRDefault="00BC345A" w:rsidP="00BC345A">
      <w:pPr>
        <w:pStyle w:val="Unnumberedparagraph"/>
      </w:pPr>
      <w:r>
        <w:t xml:space="preserve">Inspectors </w:t>
      </w:r>
      <w:r w:rsidR="00C32BB8">
        <w:t>talk to the headteacher</w:t>
      </w:r>
      <w:r w:rsidR="00537150">
        <w:t xml:space="preserve"> and other school leaders who are responsible for making decisions about how the school operates (for example o</w:t>
      </w:r>
      <w:r w:rsidR="00CD2AD4">
        <w:t>n</w:t>
      </w:r>
      <w:r w:rsidR="00537150">
        <w:t xml:space="preserve"> curriculum and behaviour), governors, staff and pupils</w:t>
      </w:r>
      <w:r w:rsidR="00BB7B2E">
        <w:t>.</w:t>
      </w:r>
      <w:r w:rsidR="00C32BB8">
        <w:t xml:space="preserve"> </w:t>
      </w:r>
      <w:r w:rsidR="00E10C30">
        <w:t>They also</w:t>
      </w:r>
      <w:r w:rsidR="00C32BB8">
        <w:t xml:space="preserve"> consider your views as a parent. </w:t>
      </w:r>
      <w:r w:rsidR="00572352">
        <w:t xml:space="preserve"> </w:t>
      </w:r>
    </w:p>
    <w:p w14:paraId="5823BD5D" w14:textId="6E4DDABC" w:rsidR="008A593F" w:rsidRDefault="00572352" w:rsidP="00BC345A">
      <w:pPr>
        <w:pStyle w:val="Unnumberedparagraph"/>
      </w:pPr>
      <w:r>
        <w:t xml:space="preserve">If the school is an academy, they also talk to any trust leaders who have a role </w:t>
      </w:r>
      <w:r w:rsidR="00470060">
        <w:t>in running the school</w:t>
      </w:r>
      <w:r w:rsidR="00A814F4">
        <w:t>, inclu</w:t>
      </w:r>
      <w:r w:rsidR="000B6384">
        <w:t>d</w:t>
      </w:r>
      <w:r w:rsidR="00A814F4">
        <w:t xml:space="preserve">ing the </w:t>
      </w:r>
      <w:r w:rsidR="002D56ED">
        <w:t>c</w:t>
      </w:r>
      <w:r w:rsidR="00A814F4">
        <w:t xml:space="preserve">hief </w:t>
      </w:r>
      <w:r w:rsidR="002D56ED">
        <w:t>e</w:t>
      </w:r>
      <w:r w:rsidR="00A814F4">
        <w:t xml:space="preserve">xecutive </w:t>
      </w:r>
      <w:r w:rsidR="002D56ED">
        <w:t>o</w:t>
      </w:r>
      <w:r w:rsidR="00A814F4">
        <w:t>fficer and e</w:t>
      </w:r>
      <w:r w:rsidR="00A67F47">
        <w:t xml:space="preserve">xecutive headteachers or directors of education (where applicable). They also talk to trustees. </w:t>
      </w:r>
      <w:r w:rsidR="00C32BB8">
        <w:t xml:space="preserve">They spend most of their time observing a wide range of lessons and looking at the quality of </w:t>
      </w:r>
      <w:r w:rsidR="00BC345A">
        <w:t xml:space="preserve">education </w:t>
      </w:r>
      <w:r w:rsidR="00C32BB8">
        <w:t xml:space="preserve">in the school, and </w:t>
      </w:r>
      <w:r w:rsidR="00BC345A">
        <w:t xml:space="preserve">the </w:t>
      </w:r>
      <w:r w:rsidR="00C32BB8">
        <w:t>impact</w:t>
      </w:r>
      <w:r w:rsidR="0022240F">
        <w:t xml:space="preserve"> of the curriculum. Inspectors </w:t>
      </w:r>
      <w:r w:rsidR="0022240F" w:rsidRPr="0022240F">
        <w:t>give specific attention to the acquisition of knowledge, understanding and skills in lessons</w:t>
      </w:r>
      <w:r w:rsidR="00C32BB8">
        <w:t>.</w:t>
      </w:r>
    </w:p>
    <w:p w14:paraId="7D3E805D" w14:textId="468CB2EF" w:rsidR="00BC345A" w:rsidRPr="00BC345A" w:rsidRDefault="00C32BB8" w:rsidP="00BC345A">
      <w:pPr>
        <w:pStyle w:val="Unnumberedparagraph"/>
      </w:pPr>
      <w:r>
        <w:t>They also look at the personal development, behaviour</w:t>
      </w:r>
      <w:r w:rsidR="00482C6E">
        <w:t xml:space="preserve">, </w:t>
      </w:r>
      <w:r w:rsidR="00BC345A">
        <w:t>attitudes</w:t>
      </w:r>
      <w:r>
        <w:t xml:space="preserve"> and welfare of pupils at the school, the promotion of spiritual, moral, social and cultural development; and how well the school is led and managed. </w:t>
      </w:r>
    </w:p>
    <w:p w14:paraId="0D6D35A1" w14:textId="3BCD4792" w:rsidR="00C32BB8" w:rsidRPr="00C32BB8" w:rsidRDefault="00C32BB8" w:rsidP="00C32BB8">
      <w:pPr>
        <w:pStyle w:val="Unnumberedparagraph"/>
        <w:rPr>
          <w:sz w:val="22"/>
        </w:rPr>
      </w:pPr>
      <w:r w:rsidRPr="00000143">
        <w:t xml:space="preserve">For information about the inspection of boarding or residential provision in schools, </w:t>
      </w:r>
      <w:r w:rsidR="009B345E">
        <w:t>you should</w:t>
      </w:r>
      <w:r w:rsidR="009B345E" w:rsidRPr="00000143">
        <w:t xml:space="preserve"> </w:t>
      </w:r>
      <w:r w:rsidRPr="00000143">
        <w:t xml:space="preserve">refer to the </w:t>
      </w:r>
      <w:hyperlink r:id="rId17" w:history="1">
        <w:r w:rsidRPr="0093366E">
          <w:rPr>
            <w:rStyle w:val="Hyperlink"/>
          </w:rPr>
          <w:t>guidance for schools on being inspected as a boarding or residential school</w:t>
        </w:r>
      </w:hyperlink>
      <w:r w:rsidR="0093366E">
        <w:t>.</w:t>
      </w:r>
    </w:p>
    <w:p w14:paraId="37B054B5" w14:textId="30D32989" w:rsidR="00E27BC4" w:rsidRPr="00E27BC4" w:rsidRDefault="00E27BC4" w:rsidP="00A61378">
      <w:pPr>
        <w:pStyle w:val="Heading1"/>
      </w:pPr>
      <w:bookmarkStart w:id="7" w:name="_Toc16177593"/>
      <w:r w:rsidRPr="00E27BC4">
        <w:lastRenderedPageBreak/>
        <w:t>Inspection and the COVID-19 pandemic</w:t>
      </w:r>
    </w:p>
    <w:p w14:paraId="59E6C363" w14:textId="77777777" w:rsidR="00FB625C" w:rsidRDefault="00E27BC4" w:rsidP="00A61378">
      <w:pPr>
        <w:pStyle w:val="Unnumberedparagraph"/>
        <w:rPr>
          <w:lang w:eastAsia="en-GB"/>
        </w:rPr>
      </w:pPr>
      <w:r w:rsidRPr="00E27BC4">
        <w:rPr>
          <w:lang w:eastAsia="en-GB"/>
        </w:rPr>
        <w:t xml:space="preserve">Our approach to inspection will </w:t>
      </w:r>
      <w:proofErr w:type="gramStart"/>
      <w:r w:rsidR="00B7209A">
        <w:rPr>
          <w:lang w:eastAsia="en-GB"/>
        </w:rPr>
        <w:t>take into account</w:t>
      </w:r>
      <w:proofErr w:type="gramEnd"/>
      <w:r w:rsidRPr="00E27BC4">
        <w:rPr>
          <w:lang w:eastAsia="en-GB"/>
        </w:rPr>
        <w:t xml:space="preserve"> the COVID-19 pandemic and the disruption it has caused to schools. Inspectors will discuss the impact of the pandemic with the school, including how the school leadership responded to the situation, and will take that into account in their assessment of the school. </w:t>
      </w:r>
    </w:p>
    <w:p w14:paraId="02AE84A4" w14:textId="4D3F8DD2" w:rsidR="00E27BC4" w:rsidRPr="00E27BC4" w:rsidRDefault="00FB625C" w:rsidP="00A61378">
      <w:pPr>
        <w:pStyle w:val="Unnumberedparagraph"/>
        <w:rPr>
          <w:lang w:eastAsia="en-GB"/>
        </w:rPr>
      </w:pPr>
      <w:bookmarkStart w:id="8" w:name="_Hlk76569547"/>
      <w:r>
        <w:rPr>
          <w:lang w:eastAsia="en-GB"/>
        </w:rPr>
        <w:t>S</w:t>
      </w:r>
      <w:r w:rsidRPr="00FB625C">
        <w:rPr>
          <w:lang w:eastAsia="en-GB"/>
        </w:rPr>
        <w:t xml:space="preserve">chools that were last inspected </w:t>
      </w:r>
      <w:r w:rsidR="00AF1591">
        <w:rPr>
          <w:lang w:eastAsia="en-GB"/>
        </w:rPr>
        <w:t>before</w:t>
      </w:r>
      <w:r w:rsidRPr="00FB625C">
        <w:rPr>
          <w:lang w:eastAsia="en-GB"/>
        </w:rPr>
        <w:t xml:space="preserve"> the start of the pandemic </w:t>
      </w:r>
      <w:r w:rsidR="00090932">
        <w:rPr>
          <w:lang w:eastAsia="en-GB"/>
        </w:rPr>
        <w:t xml:space="preserve">may receive </w:t>
      </w:r>
      <w:r w:rsidRPr="00FB625C">
        <w:rPr>
          <w:lang w:eastAsia="en-GB"/>
        </w:rPr>
        <w:t xml:space="preserve">their first routine inspection up to </w:t>
      </w:r>
      <w:r w:rsidR="009B345E">
        <w:rPr>
          <w:lang w:eastAsia="en-GB"/>
        </w:rPr>
        <w:t>2 years</w:t>
      </w:r>
      <w:r w:rsidRPr="00FB625C">
        <w:rPr>
          <w:lang w:eastAsia="en-GB"/>
        </w:rPr>
        <w:t xml:space="preserve"> later than </w:t>
      </w:r>
      <w:r w:rsidR="000E7922">
        <w:rPr>
          <w:lang w:eastAsia="en-GB"/>
        </w:rPr>
        <w:t>they</w:t>
      </w:r>
      <w:r w:rsidR="00A10EF3">
        <w:rPr>
          <w:lang w:eastAsia="en-GB"/>
        </w:rPr>
        <w:t xml:space="preserve"> </w:t>
      </w:r>
      <w:r w:rsidRPr="00FB625C">
        <w:rPr>
          <w:lang w:eastAsia="en-GB"/>
        </w:rPr>
        <w:t xml:space="preserve">would have </w:t>
      </w:r>
      <w:r w:rsidR="00A10EF3">
        <w:rPr>
          <w:lang w:eastAsia="en-GB"/>
        </w:rPr>
        <w:t>previously</w:t>
      </w:r>
      <w:r w:rsidR="00AF1591">
        <w:rPr>
          <w:lang w:eastAsia="en-GB"/>
        </w:rPr>
        <w:t xml:space="preserve">. This is due to the </w:t>
      </w:r>
      <w:r w:rsidRPr="00FB625C">
        <w:rPr>
          <w:lang w:eastAsia="en-GB"/>
        </w:rPr>
        <w:t xml:space="preserve">suspension of routine inspection activity </w:t>
      </w:r>
      <w:proofErr w:type="gramStart"/>
      <w:r w:rsidRPr="00FB625C">
        <w:rPr>
          <w:lang w:eastAsia="en-GB"/>
        </w:rPr>
        <w:t>as a result of</w:t>
      </w:r>
      <w:proofErr w:type="gramEnd"/>
      <w:r w:rsidRPr="00FB625C">
        <w:rPr>
          <w:lang w:eastAsia="en-GB"/>
        </w:rPr>
        <w:t xml:space="preserve"> COVID-19.</w:t>
      </w:r>
    </w:p>
    <w:bookmarkEnd w:id="8"/>
    <w:p w14:paraId="31AF084D" w14:textId="4A3A57B5" w:rsidR="00C32BB8" w:rsidRDefault="00C32BB8" w:rsidP="00A61378">
      <w:pPr>
        <w:pStyle w:val="Heading1"/>
      </w:pPr>
      <w:r>
        <w:rPr>
          <w:rFonts w:eastAsia="Arial Unicode MS"/>
        </w:rPr>
        <w:t>How can I make my views known?</w:t>
      </w:r>
      <w:bookmarkEnd w:id="7"/>
      <w:r>
        <w:rPr>
          <w:rFonts w:eastAsia="Arial Unicode MS"/>
        </w:rPr>
        <w:t xml:space="preserve"> </w:t>
      </w:r>
    </w:p>
    <w:p w14:paraId="22DE4F43" w14:textId="24F1FA99" w:rsidR="00C32BB8" w:rsidRPr="00670E28" w:rsidRDefault="00C32BB8" w:rsidP="00C32BB8">
      <w:pPr>
        <w:pStyle w:val="Unnumberedparagraph"/>
      </w:pPr>
      <w:r w:rsidRPr="00670E28">
        <w:t xml:space="preserve">If you are the registered parent of a child at the school, the school will send you a letter notifying you of the dates of the inspection. This letter provides you with details and options for providing your views. Our survey site, </w:t>
      </w:r>
      <w:hyperlink r:id="rId18" w:history="1">
        <w:r w:rsidR="005B2528" w:rsidRPr="00077EF5">
          <w:rPr>
            <w:rStyle w:val="Hyperlink"/>
          </w:rPr>
          <w:t xml:space="preserve">Ofsted </w:t>
        </w:r>
        <w:r w:rsidRPr="00077EF5">
          <w:rPr>
            <w:rStyle w:val="Hyperlink"/>
          </w:rPr>
          <w:t>Parent View</w:t>
        </w:r>
      </w:hyperlink>
      <w:r w:rsidRPr="00670E28">
        <w:t xml:space="preserve">, is the main source </w:t>
      </w:r>
      <w:r w:rsidRPr="00CA7088">
        <w:t xml:space="preserve">we use to gather parents’ </w:t>
      </w:r>
      <w:r w:rsidRPr="00670E28">
        <w:t xml:space="preserve">views about a school. Inspectors will use the views expressed on </w:t>
      </w:r>
      <w:r w:rsidR="005B2528">
        <w:t xml:space="preserve">Ofsted </w:t>
      </w:r>
      <w:r w:rsidRPr="00670E28">
        <w:t>Parent View when inspecting your child</w:t>
      </w:r>
      <w:r w:rsidRPr="00CA7088">
        <w:t>’</w:t>
      </w:r>
      <w:r w:rsidRPr="00670E28">
        <w:t xml:space="preserve">s school. </w:t>
      </w:r>
    </w:p>
    <w:p w14:paraId="45937649" w14:textId="77777777" w:rsidR="00C32BB8" w:rsidRDefault="00C32BB8" w:rsidP="00A61378">
      <w:pPr>
        <w:pStyle w:val="Heading1"/>
      </w:pPr>
      <w:bookmarkStart w:id="9" w:name="_Toc16177594"/>
      <w:r>
        <w:rPr>
          <w:rFonts w:eastAsia="Arial Unicode MS"/>
        </w:rPr>
        <w:t xml:space="preserve">Can I </w:t>
      </w:r>
      <w:r w:rsidRPr="00A61378">
        <w:rPr>
          <w:rFonts w:eastAsia="Arial Unicode MS"/>
        </w:rPr>
        <w:t>speak</w:t>
      </w:r>
      <w:r>
        <w:rPr>
          <w:rFonts w:eastAsia="Arial Unicode MS"/>
        </w:rPr>
        <w:t xml:space="preserve"> to the inspectors?</w:t>
      </w:r>
      <w:bookmarkEnd w:id="9"/>
      <w:r>
        <w:rPr>
          <w:rFonts w:eastAsia="Arial Unicode MS"/>
        </w:rPr>
        <w:t xml:space="preserve"> </w:t>
      </w:r>
    </w:p>
    <w:p w14:paraId="452DAA28" w14:textId="77777777" w:rsidR="00C32BB8" w:rsidRPr="00C32BB8" w:rsidRDefault="00C32BB8" w:rsidP="00C32BB8">
      <w:pPr>
        <w:pStyle w:val="Unnumberedparagraph"/>
      </w:pPr>
      <w:r w:rsidRPr="00C32BB8">
        <w:t xml:space="preserve">You may have the chance to speak to the inspectors during the inspection, for example at the start of the school day. The inspection administrators will be happy to pass on messages to the inspectors and may be able to arrange telephone conversations if you are unable to speak to them in person. Their contact details will be in the letter that tells you about the inspection. Please remember that inspectors cannot deal with complaints concerning individual pupils or settle disputes between you and the school. </w:t>
      </w:r>
    </w:p>
    <w:p w14:paraId="03E59FFE" w14:textId="77777777" w:rsidR="00C32BB8" w:rsidRDefault="00C32BB8" w:rsidP="00A61378">
      <w:pPr>
        <w:pStyle w:val="Heading1"/>
      </w:pPr>
      <w:bookmarkStart w:id="10" w:name="_Toc16177595"/>
      <w:r>
        <w:rPr>
          <w:rFonts w:eastAsia="Arial Unicode MS"/>
        </w:rPr>
        <w:t>What happens after the inspection?</w:t>
      </w:r>
      <w:bookmarkEnd w:id="10"/>
    </w:p>
    <w:p w14:paraId="1B37967D" w14:textId="166DC133" w:rsidR="00C32BB8" w:rsidRDefault="00C32BB8" w:rsidP="00C32BB8">
      <w:pPr>
        <w:pStyle w:val="Unnumberedparagraph"/>
      </w:pPr>
      <w:r>
        <w:t xml:space="preserve">The lead inspector reports </w:t>
      </w:r>
      <w:r w:rsidR="005B0721">
        <w:t>their</w:t>
      </w:r>
      <w:r>
        <w:t xml:space="preserve"> judgement</w:t>
      </w:r>
      <w:r w:rsidR="005C48DD">
        <w:t>s</w:t>
      </w:r>
      <w:r>
        <w:t xml:space="preserve"> to the headteacher and governors. The inspect</w:t>
      </w:r>
      <w:r w:rsidR="00463061">
        <w:t xml:space="preserve">ion </w:t>
      </w:r>
      <w:r>
        <w:t>findings are published in a report for the school, parents and the wider community. Inspection reports provide information about the effectiveness of the school</w:t>
      </w:r>
      <w:r>
        <w:rPr>
          <w:rFonts w:ascii="Arial Unicode MS"/>
        </w:rPr>
        <w:t>’</w:t>
      </w:r>
      <w:r>
        <w:t xml:space="preserve">s work and contain recommendations about what the school should do to improve further. Reports are published on </w:t>
      </w:r>
      <w:hyperlink r:id="rId19" w:history="1">
        <w:r w:rsidR="009B345E">
          <w:rPr>
            <w:rStyle w:val="Hyperlink"/>
          </w:rPr>
          <w:t>our reports website</w:t>
        </w:r>
      </w:hyperlink>
      <w:r w:rsidR="00B34B5D">
        <w:t>.</w:t>
      </w:r>
    </w:p>
    <w:p w14:paraId="3E94EA44" w14:textId="77777777" w:rsidR="00C32BB8" w:rsidRPr="00C32BB8" w:rsidRDefault="00C32BB8" w:rsidP="00C32BB8">
      <w:pPr>
        <w:pStyle w:val="Heading1"/>
      </w:pPr>
      <w:bookmarkStart w:id="11" w:name="_Toc16177596"/>
      <w:r w:rsidRPr="00C32BB8">
        <w:t>Where can further details be found about school inspections?</w:t>
      </w:r>
      <w:bookmarkEnd w:id="11"/>
    </w:p>
    <w:p w14:paraId="71EBF6A9" w14:textId="7952420C" w:rsidR="00C32BB8" w:rsidRDefault="00C32BB8" w:rsidP="00C32BB8">
      <w:pPr>
        <w:pStyle w:val="Unnumberedparagraph"/>
      </w:pPr>
      <w:r>
        <w:t xml:space="preserve">The </w:t>
      </w:r>
      <w:hyperlink r:id="rId20" w:history="1">
        <w:r w:rsidR="00B34B5D" w:rsidRPr="00B34B5D">
          <w:rPr>
            <w:rStyle w:val="Hyperlink"/>
          </w:rPr>
          <w:t>e</w:t>
        </w:r>
        <w:r w:rsidR="00482C6E" w:rsidRPr="00B34B5D">
          <w:rPr>
            <w:rStyle w:val="Hyperlink"/>
          </w:rPr>
          <w:t>ducation</w:t>
        </w:r>
        <w:r w:rsidRPr="00B34B5D">
          <w:rPr>
            <w:rStyle w:val="Hyperlink"/>
          </w:rPr>
          <w:t xml:space="preserve"> inspection framework</w:t>
        </w:r>
      </w:hyperlink>
      <w:r>
        <w:t xml:space="preserve"> sets out the principles that apply to inspection and the main judgements that inspectors make when </w:t>
      </w:r>
      <w:r w:rsidR="00B34B5D">
        <w:t xml:space="preserve">carrying out </w:t>
      </w:r>
      <w:r>
        <w:t>inspections.</w:t>
      </w:r>
    </w:p>
    <w:p w14:paraId="0462A7EF" w14:textId="6E039330" w:rsidR="00C32BB8" w:rsidRDefault="00C32BB8" w:rsidP="00C32BB8">
      <w:pPr>
        <w:pStyle w:val="Unnumberedparagraph"/>
      </w:pPr>
      <w:r>
        <w:t xml:space="preserve">The </w:t>
      </w:r>
      <w:hyperlink r:id="rId21" w:history="1">
        <w:r w:rsidR="00B34B5D" w:rsidRPr="00B34B5D">
          <w:rPr>
            <w:rStyle w:val="Hyperlink"/>
          </w:rPr>
          <w:t>s</w:t>
        </w:r>
        <w:r w:rsidRPr="00B34B5D">
          <w:rPr>
            <w:rStyle w:val="Hyperlink"/>
          </w:rPr>
          <w:t>chool</w:t>
        </w:r>
        <w:r w:rsidRPr="6DCDABA8">
          <w:rPr>
            <w:rStyle w:val="Hyperlink"/>
          </w:rPr>
          <w:t xml:space="preserve"> inspection handbook</w:t>
        </w:r>
      </w:hyperlink>
      <w:r w:rsidRPr="00592C59">
        <w:t xml:space="preserve"> and </w:t>
      </w:r>
      <w:hyperlink r:id="rId22" w:history="1">
        <w:r w:rsidR="003F05C7">
          <w:rPr>
            <w:rStyle w:val="Hyperlink"/>
          </w:rPr>
          <w:t>school monitoring handbook</w:t>
        </w:r>
      </w:hyperlink>
      <w:r w:rsidRPr="6DCDABA8">
        <w:rPr>
          <w:i/>
          <w:iCs/>
        </w:rPr>
        <w:t xml:space="preserve"> </w:t>
      </w:r>
      <w:r>
        <w:t>set out the statutory basis for inspections, what schools can expect at inspections and provide guidance for inspectors on making their judgements</w:t>
      </w:r>
      <w:r>
        <w:rPr>
          <w:color w:val="222222"/>
          <w:sz w:val="19"/>
          <w:szCs w:val="19"/>
        </w:rPr>
        <w:t>.</w:t>
      </w:r>
    </w:p>
    <w:p w14:paraId="57D13CF0" w14:textId="77777777" w:rsidR="00C32BB8" w:rsidRPr="00C32BB8" w:rsidRDefault="00C32BB8" w:rsidP="00C32BB8">
      <w:pPr>
        <w:pStyle w:val="Heading1"/>
      </w:pPr>
      <w:bookmarkStart w:id="12" w:name="_Toc16177597"/>
      <w:r w:rsidRPr="00C32BB8">
        <w:rPr>
          <w:rFonts w:eastAsia="Arial Unicode MS"/>
        </w:rPr>
        <w:lastRenderedPageBreak/>
        <w:t>What happens if I have concerns about the inspection?</w:t>
      </w:r>
      <w:bookmarkEnd w:id="12"/>
      <w:r w:rsidRPr="00C32BB8">
        <w:rPr>
          <w:rFonts w:eastAsia="Arial Unicode MS"/>
        </w:rPr>
        <w:t xml:space="preserve"> </w:t>
      </w:r>
    </w:p>
    <w:p w14:paraId="111B971C" w14:textId="3C36F726" w:rsidR="00C32BB8" w:rsidRDefault="00C32BB8" w:rsidP="00C32BB8">
      <w:pPr>
        <w:pStyle w:val="Unnumberedparagraph"/>
      </w:pPr>
      <w:r>
        <w:t>Complaints are rare, but we treat them very seriously. You can find out more</w:t>
      </w:r>
      <w:r w:rsidR="00E810B8">
        <w:t xml:space="preserve"> about our </w:t>
      </w:r>
      <w:hyperlink r:id="rId23" w:history="1">
        <w:r w:rsidR="009B345E">
          <w:rPr>
            <w:rStyle w:val="Hyperlink"/>
          </w:rPr>
          <w:t>complaints procedure on our website</w:t>
        </w:r>
      </w:hyperlink>
      <w:r>
        <w:t xml:space="preserve"> or by calling our helpline on 0300 123 4666. </w:t>
      </w:r>
    </w:p>
    <w:p w14:paraId="6A80D16E" w14:textId="2BB00BBD" w:rsidR="00C32BB8" w:rsidRDefault="00C32BB8" w:rsidP="00C32BB8">
      <w:pPr>
        <w:pStyle w:val="Unnumberedparagraph"/>
      </w:pPr>
      <w:r>
        <w:t xml:space="preserve">If you need any more information about our work, please visit </w:t>
      </w:r>
      <w:hyperlink r:id="rId24" w:history="1">
        <w:r w:rsidR="009B345E">
          <w:rPr>
            <w:rStyle w:val="Hyperlink"/>
          </w:rPr>
          <w:t>Ofsted on Gov.UK</w:t>
        </w:r>
      </w:hyperlink>
      <w:r>
        <w:t xml:space="preserve"> or call our helpline. </w:t>
      </w:r>
    </w:p>
    <w:p w14:paraId="6AEF5501" w14:textId="77777777" w:rsidR="00C32BB8" w:rsidRPr="00C32BB8" w:rsidRDefault="00C32BB8" w:rsidP="00C32BB8">
      <w:pPr>
        <w:pStyle w:val="Heading1"/>
      </w:pPr>
      <w:bookmarkStart w:id="13" w:name="_Toc16177598"/>
      <w:r w:rsidRPr="00C32BB8">
        <w:rPr>
          <w:rFonts w:eastAsia="Arial Unicode MS"/>
        </w:rPr>
        <w:t>What happens if I have concerns about my child’s school?</w:t>
      </w:r>
      <w:bookmarkEnd w:id="13"/>
      <w:r w:rsidRPr="00C32BB8">
        <w:rPr>
          <w:rFonts w:eastAsia="Arial Unicode MS"/>
        </w:rPr>
        <w:t xml:space="preserve"> </w:t>
      </w:r>
    </w:p>
    <w:p w14:paraId="7EE5BD93" w14:textId="43C2E18C" w:rsidR="00385E29" w:rsidRDefault="00C32BB8" w:rsidP="00A84EB3">
      <w:pPr>
        <w:pStyle w:val="Unnumberedparagraph"/>
      </w:pPr>
      <w:bookmarkStart w:id="14" w:name="_Hlk132896999"/>
      <w:r>
        <w:t>If you are concerned about your child</w:t>
      </w:r>
      <w:r>
        <w:rPr>
          <w:rFonts w:ascii="Arial Unicode MS"/>
        </w:rPr>
        <w:t>’</w:t>
      </w:r>
      <w:r>
        <w:t>s school, you should start by talking directly to the teachers or headteacher or, if necessary, the governing body or the local authority</w:t>
      </w:r>
      <w:r w:rsidR="00A84EB3">
        <w:t xml:space="preserve">/academy </w:t>
      </w:r>
      <w:r w:rsidR="00226AB4">
        <w:t>trust</w:t>
      </w:r>
      <w:r>
        <w:t xml:space="preserve">. </w:t>
      </w:r>
      <w:r w:rsidR="00A84EB3">
        <w:t xml:space="preserve"> </w:t>
      </w:r>
      <w:r w:rsidR="00A84EB3" w:rsidRPr="00A84EB3">
        <w:t xml:space="preserve">Find out how to </w:t>
      </w:r>
      <w:hyperlink r:id="rId25" w:history="1">
        <w:r w:rsidR="00A84EB3" w:rsidRPr="00A84EB3">
          <w:rPr>
            <w:rStyle w:val="Hyperlink"/>
          </w:rPr>
          <w:t>Complain about a school</w:t>
        </w:r>
      </w:hyperlink>
      <w:r w:rsidR="00A84EB3" w:rsidRPr="00A84EB3">
        <w:t xml:space="preserve">. </w:t>
      </w:r>
    </w:p>
    <w:bookmarkEnd w:id="14"/>
    <w:p w14:paraId="18A83D82" w14:textId="64790BBB" w:rsidR="009E556E" w:rsidRDefault="007C70C6" w:rsidP="002F592C">
      <w:pPr>
        <w:pStyle w:val="Heading1"/>
      </w:pPr>
      <w:r>
        <w:t>Gathering personal information on inspection</w:t>
      </w:r>
    </w:p>
    <w:p w14:paraId="10911E45" w14:textId="1F6E5BA4" w:rsidR="00D36033" w:rsidRPr="00D36033" w:rsidRDefault="007345C6" w:rsidP="00D36033">
      <w:pPr>
        <w:rPr>
          <w:rFonts w:eastAsia="Calibri" w:cs="Tahoma"/>
          <w:color w:val="auto"/>
          <w:szCs w:val="22"/>
        </w:rPr>
      </w:pPr>
      <w:r>
        <w:rPr>
          <w:rStyle w:val="normaltextrun"/>
          <w:rFonts w:cs="Tahoma"/>
          <w:shd w:val="clear" w:color="auto" w:fill="FFFFFF"/>
        </w:rPr>
        <w:t xml:space="preserve">Inspectors will gather </w:t>
      </w:r>
      <w:r w:rsidR="00832DB1">
        <w:rPr>
          <w:rStyle w:val="normaltextrun"/>
          <w:rFonts w:cs="Tahoma"/>
          <w:shd w:val="clear" w:color="auto" w:fill="FFFFFF"/>
        </w:rPr>
        <w:t xml:space="preserve">any </w:t>
      </w:r>
      <w:r>
        <w:rPr>
          <w:rStyle w:val="normaltextrun"/>
          <w:rFonts w:cs="Tahoma"/>
          <w:shd w:val="clear" w:color="auto" w:fill="FFFFFF"/>
        </w:rPr>
        <w:t>personal information necessary to assist them</w:t>
      </w:r>
      <w:r>
        <w:rPr>
          <w:rStyle w:val="normaltextrun"/>
          <w:rFonts w:cs="Tahoma"/>
          <w:i/>
          <w:iCs/>
          <w:shd w:val="clear" w:color="auto" w:fill="FFFFFF"/>
        </w:rPr>
        <w:t xml:space="preserve"> </w:t>
      </w:r>
      <w:r w:rsidR="00832DB1">
        <w:rPr>
          <w:rStyle w:val="normaltextrun"/>
          <w:rFonts w:cs="Tahoma"/>
          <w:shd w:val="clear" w:color="auto" w:fill="FFFFFF"/>
        </w:rPr>
        <w:t xml:space="preserve">in </w:t>
      </w:r>
      <w:r>
        <w:rPr>
          <w:rStyle w:val="normaltextrun"/>
          <w:rFonts w:cs="Tahoma"/>
          <w:shd w:val="clear" w:color="auto" w:fill="FFFFFF"/>
        </w:rPr>
        <w:t>inspect</w:t>
      </w:r>
      <w:r w:rsidR="00832DB1">
        <w:rPr>
          <w:rStyle w:val="normaltextrun"/>
          <w:rFonts w:cs="Tahoma"/>
          <w:shd w:val="clear" w:color="auto" w:fill="FFFFFF"/>
        </w:rPr>
        <w:t>ing</w:t>
      </w:r>
      <w:r>
        <w:rPr>
          <w:rStyle w:val="normaltextrun"/>
          <w:rFonts w:cs="Tahoma"/>
          <w:shd w:val="clear" w:color="auto" w:fill="FFFFFF"/>
        </w:rPr>
        <w:t xml:space="preserve"> a school.</w:t>
      </w:r>
      <w:r w:rsidR="00A77F9C">
        <w:rPr>
          <w:rStyle w:val="normaltextrun"/>
          <w:rFonts w:cs="Tahoma"/>
          <w:shd w:val="clear" w:color="auto" w:fill="FFFFFF"/>
        </w:rPr>
        <w:t xml:space="preserve"> </w:t>
      </w:r>
      <w:hyperlink r:id="rId26" w:tgtFrame="_blank" w:history="1">
        <w:r w:rsidR="00A77F9C">
          <w:rPr>
            <w:rFonts w:eastAsia="Times" w:cs="Tahoma"/>
            <w:color w:val="0000FF"/>
            <w:szCs w:val="20"/>
            <w:shd w:val="clear" w:color="auto" w:fill="FFFFFF"/>
          </w:rPr>
          <w:t>Ofsted's privacy policy</w:t>
        </w:r>
      </w:hyperlink>
      <w:r w:rsidR="00D36033" w:rsidRPr="00D36033">
        <w:rPr>
          <w:rFonts w:eastAsia="Times" w:cs="Tahoma"/>
          <w:color w:val="auto"/>
          <w:szCs w:val="20"/>
          <w:shd w:val="clear" w:color="auto" w:fill="FFFFFF"/>
        </w:rPr>
        <w:t xml:space="preserve"> sets out what personal information </w:t>
      </w:r>
      <w:r w:rsidR="00D36033" w:rsidRPr="00D36033">
        <w:rPr>
          <w:rFonts w:eastAsia="Times" w:cs="Tahoma"/>
          <w:color w:val="0B0C0C"/>
          <w:szCs w:val="20"/>
          <w:shd w:val="clear" w:color="auto" w:fill="FFFFFF"/>
        </w:rPr>
        <w:t>we collect</w:t>
      </w:r>
      <w:r w:rsidR="00D36033" w:rsidRPr="00D36033">
        <w:rPr>
          <w:rFonts w:eastAsia="Times" w:cs="Tahoma"/>
          <w:color w:val="auto"/>
          <w:szCs w:val="20"/>
          <w:shd w:val="clear" w:color="auto" w:fill="FFFFFF"/>
        </w:rPr>
        <w:t xml:space="preserve">, what </w:t>
      </w:r>
      <w:r w:rsidR="00D36033" w:rsidRPr="00D36033">
        <w:rPr>
          <w:rFonts w:eastAsia="Times" w:cs="Tahoma"/>
          <w:color w:val="0B0C0C"/>
          <w:szCs w:val="20"/>
          <w:shd w:val="clear" w:color="auto" w:fill="FFFFFF"/>
        </w:rPr>
        <w:t>we do</w:t>
      </w:r>
      <w:r w:rsidR="00D36033" w:rsidRPr="00D36033">
        <w:rPr>
          <w:rFonts w:eastAsia="Times" w:cs="Tahoma"/>
          <w:color w:val="auto"/>
          <w:szCs w:val="20"/>
          <w:shd w:val="clear" w:color="auto" w:fill="FFFFFF"/>
        </w:rPr>
        <w:t xml:space="preserve"> with it, how long </w:t>
      </w:r>
      <w:r w:rsidR="00D36033" w:rsidRPr="00D36033">
        <w:rPr>
          <w:rFonts w:eastAsia="Times" w:cs="Tahoma"/>
          <w:color w:val="0B0C0C"/>
          <w:szCs w:val="20"/>
          <w:shd w:val="clear" w:color="auto" w:fill="FFFFFF"/>
        </w:rPr>
        <w:t>we keep</w:t>
      </w:r>
      <w:r w:rsidR="00D36033" w:rsidRPr="00D36033">
        <w:rPr>
          <w:rFonts w:eastAsia="Times" w:cs="Tahoma"/>
          <w:color w:val="auto"/>
          <w:szCs w:val="20"/>
          <w:shd w:val="clear" w:color="auto" w:fill="FFFFFF"/>
        </w:rPr>
        <w:t xml:space="preserve"> it and individuals</w:t>
      </w:r>
      <w:r w:rsidR="007F26A6">
        <w:rPr>
          <w:rFonts w:eastAsia="Times" w:cs="Tahoma"/>
          <w:color w:val="auto"/>
          <w:szCs w:val="20"/>
          <w:shd w:val="clear" w:color="auto" w:fill="FFFFFF"/>
        </w:rPr>
        <w:t>’</w:t>
      </w:r>
      <w:r w:rsidR="00D36033" w:rsidRPr="00D36033">
        <w:rPr>
          <w:rFonts w:eastAsia="Times" w:cs="Tahoma"/>
          <w:color w:val="auto"/>
          <w:szCs w:val="20"/>
          <w:shd w:val="clear" w:color="auto" w:fill="FFFFFF"/>
        </w:rPr>
        <w:t xml:space="preserve"> rights under data protection legislation. </w:t>
      </w:r>
    </w:p>
    <w:p w14:paraId="5E6FD82F" w14:textId="2A42EF0C" w:rsidR="00BC7A56" w:rsidRDefault="00BC7A56" w:rsidP="00D36033">
      <w:pPr>
        <w:rPr>
          <w:rStyle w:val="Hyperlink"/>
        </w:rPr>
      </w:pPr>
      <w:r>
        <w:rPr>
          <w:rStyle w:val="Hyperlink"/>
        </w:rPr>
        <w:br w:type="page"/>
      </w:r>
    </w:p>
    <w:p w14:paraId="262E6AFE" w14:textId="148ED130" w:rsidR="00F34793" w:rsidRDefault="00EA4D20" w:rsidP="004E0E33">
      <w:r w:rsidRPr="00DE6820">
        <w:rPr>
          <w:noProof/>
          <w:lang w:eastAsia="en-GB"/>
        </w:rPr>
        <w:lastRenderedPageBreak/>
        <w:drawing>
          <wp:anchor distT="0" distB="0" distL="114300" distR="114300" simplePos="0" relativeHeight="251658240" behindDoc="0" locked="0" layoutInCell="1" allowOverlap="1" wp14:anchorId="45FBE76B" wp14:editId="6BE9CA90">
            <wp:simplePos x="0" y="0"/>
            <wp:positionH relativeFrom="column">
              <wp:posOffset>0</wp:posOffset>
            </wp:positionH>
            <wp:positionV relativeFrom="paragraph">
              <wp:posOffset>180975</wp:posOffset>
            </wp:positionV>
            <wp:extent cx="1295400" cy="647700"/>
            <wp:effectExtent l="0" t="0" r="0"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fsted_Logo_Black_RGB"/>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5400" cy="647700"/>
                    </a:xfrm>
                    <a:prstGeom prst="rect">
                      <a:avLst/>
                    </a:prstGeom>
                    <a:noFill/>
                    <a:ln>
                      <a:noFill/>
                    </a:ln>
                  </pic:spPr>
                </pic:pic>
              </a:graphicData>
            </a:graphic>
          </wp:anchor>
        </w:drawing>
      </w:r>
    </w:p>
    <w:p w14:paraId="3D4C8064" w14:textId="77777777" w:rsidR="00F34793" w:rsidRDefault="00F34793" w:rsidP="004E0E33"/>
    <w:p w14:paraId="3C63AC41" w14:textId="77777777" w:rsidR="006C0CEC" w:rsidRDefault="006C0CEC" w:rsidP="004E0E33">
      <w:pPr>
        <w:rPr>
          <w:color w:val="FF0000"/>
        </w:rPr>
      </w:pPr>
    </w:p>
    <w:p w14:paraId="60DE1542" w14:textId="20FB1AD1" w:rsidR="000B0459" w:rsidRDefault="000B0459" w:rsidP="004E0E33">
      <w:pPr>
        <w:rPr>
          <w:color w:val="FF0000"/>
        </w:rPr>
      </w:pPr>
    </w:p>
    <w:p w14:paraId="5C4076F3" w14:textId="30203CDE" w:rsidR="006C0CEC" w:rsidRDefault="006C0CEC" w:rsidP="004E0E33">
      <w:pPr>
        <w:rPr>
          <w:color w:val="FF0000"/>
        </w:rPr>
      </w:pPr>
    </w:p>
    <w:p w14:paraId="5FCBDC66" w14:textId="2AD32766" w:rsidR="006C0CEC" w:rsidRDefault="006C0CEC" w:rsidP="004E0E33">
      <w:pPr>
        <w:rPr>
          <w:color w:val="FF0000"/>
        </w:rPr>
      </w:pPr>
    </w:p>
    <w:p w14:paraId="42E27A04" w14:textId="77777777" w:rsidR="000B0459" w:rsidRPr="00635588" w:rsidRDefault="000B0459" w:rsidP="00635588">
      <w:pPr>
        <w:pStyle w:val="Copyright"/>
      </w:pPr>
      <w:r w:rsidRPr="00635588">
        <w:t xml:space="preserve">The Office for Standards in Education, Children's Services and Skills (Ofsted) regulates and inspects to achieve excellence in the care of children and young people, and in education and skills for learners of all ages. It regulates and inspects childcare and children's social </w:t>
      </w:r>
      <w:proofErr w:type="gramStart"/>
      <w:r w:rsidRPr="00635588">
        <w:t>care, and</w:t>
      </w:r>
      <w:proofErr w:type="gramEnd"/>
      <w:r w:rsidRPr="00635588">
        <w:t xml:space="preserve"> inspects the Children and Family Court Advisory and Support Service (Cafcass), schools, colleges, initial teacher training, further education and skills, adult and community learning, and education and training in prisons and other secure establishments. It assesses council children’s services, and inspects services for looked after children, safeguarding and child protection.</w:t>
      </w:r>
    </w:p>
    <w:p w14:paraId="056FBAA8" w14:textId="77777777" w:rsidR="000B0459" w:rsidRPr="00635588" w:rsidRDefault="000B0459" w:rsidP="00635588">
      <w:pPr>
        <w:pStyle w:val="Copyright"/>
      </w:pPr>
      <w:r w:rsidRPr="00635588">
        <w:t xml:space="preserve">If you would like a copy of this document in a different format, such as large print or Braille, please telephone 0300 123 1231, or email </w:t>
      </w:r>
      <w:hyperlink r:id="rId28" w:history="1">
        <w:r w:rsidRPr="00635588">
          <w:rPr>
            <w:rStyle w:val="Hyperlink"/>
          </w:rPr>
          <w:t>enquiries@ofsted.gov.uk</w:t>
        </w:r>
      </w:hyperlink>
      <w:r w:rsidRPr="00635588">
        <w:t>.</w:t>
      </w:r>
    </w:p>
    <w:p w14:paraId="2A587249" w14:textId="77777777" w:rsidR="000B0459" w:rsidRPr="00635588" w:rsidRDefault="000B0459" w:rsidP="00635588">
      <w:pPr>
        <w:pStyle w:val="Copyright"/>
      </w:pPr>
      <w:r w:rsidRPr="00635588">
        <w:t xml:space="preserve">You may reuse this information (not including logos) free of charge in any format or medium, under the terms of the Open Government Licence. To view this licence, visit </w:t>
      </w:r>
      <w:hyperlink r:id="rId29" w:history="1">
        <w:r w:rsidRPr="00635588">
          <w:rPr>
            <w:rStyle w:val="Hyperlink"/>
            <w:color w:val="000000"/>
          </w:rPr>
          <w:t>www.nationalarchives.gov.uk/doc/open-government-licence</w:t>
        </w:r>
      </w:hyperlink>
      <w:r w:rsidRPr="00635588">
        <w:t xml:space="preserve">, write to the Information Policy Team, The National Archives, Kew, London TW9 4DU, or email: </w:t>
      </w:r>
      <w:hyperlink r:id="rId30" w:history="1">
        <w:r w:rsidRPr="00635588">
          <w:rPr>
            <w:rStyle w:val="Hyperlink"/>
          </w:rPr>
          <w:t>psi@nationalarchives.gsi.gov.uk</w:t>
        </w:r>
      </w:hyperlink>
      <w:r w:rsidRPr="00635588">
        <w:t>.</w:t>
      </w:r>
    </w:p>
    <w:p w14:paraId="1E25174A" w14:textId="77777777" w:rsidR="000B0459" w:rsidRPr="00635588" w:rsidRDefault="000B0459" w:rsidP="00635588">
      <w:pPr>
        <w:pStyle w:val="Copyright"/>
      </w:pPr>
      <w:r w:rsidRPr="00635588">
        <w:t xml:space="preserve">This publication is available at </w:t>
      </w:r>
      <w:hyperlink r:id="rId31" w:history="1">
        <w:r w:rsidRPr="00635588">
          <w:rPr>
            <w:rStyle w:val="Hyperlink"/>
          </w:rPr>
          <w:t>www.gov.uk/government/organisations/ofsted</w:t>
        </w:r>
      </w:hyperlink>
      <w:r w:rsidRPr="00635588">
        <w:t>.</w:t>
      </w:r>
    </w:p>
    <w:p w14:paraId="0FFB3147" w14:textId="77777777" w:rsidR="000B0459" w:rsidRPr="00635588" w:rsidRDefault="000B0459" w:rsidP="00635588">
      <w:pPr>
        <w:pStyle w:val="Copyright"/>
      </w:pPr>
      <w:r w:rsidRPr="00635588">
        <w:t xml:space="preserve">Interested in our work? You can subscribe to our monthly newsletter for more information and updates: </w:t>
      </w:r>
      <w:hyperlink r:id="rId32" w:history="1">
        <w:r w:rsidRPr="00635588">
          <w:rPr>
            <w:rStyle w:val="Hyperlink"/>
          </w:rPr>
          <w:t>http://eepurl.com/iTrDn</w:t>
        </w:r>
      </w:hyperlink>
      <w:r w:rsidRPr="00635588">
        <w:t xml:space="preserve">. </w:t>
      </w:r>
    </w:p>
    <w:p w14:paraId="329E1788" w14:textId="77777777" w:rsidR="000B0459" w:rsidRPr="00635588" w:rsidRDefault="000B0459" w:rsidP="001C74CA">
      <w:pPr>
        <w:pStyle w:val="Copyright"/>
        <w:spacing w:after="0"/>
      </w:pPr>
      <w:r w:rsidRPr="00635588">
        <w:t>Piccadilly Gate</w:t>
      </w:r>
    </w:p>
    <w:p w14:paraId="75F992B8" w14:textId="77777777" w:rsidR="000B0459" w:rsidRPr="00635588" w:rsidRDefault="000B0459" w:rsidP="001C74CA">
      <w:pPr>
        <w:pStyle w:val="Copyright"/>
        <w:spacing w:after="0"/>
      </w:pPr>
      <w:r w:rsidRPr="00635588">
        <w:t>Store Street</w:t>
      </w:r>
    </w:p>
    <w:p w14:paraId="027EA6A4" w14:textId="77777777" w:rsidR="000B0459" w:rsidRPr="00635588" w:rsidRDefault="000B0459" w:rsidP="001C74CA">
      <w:pPr>
        <w:pStyle w:val="Copyright"/>
        <w:spacing w:after="0"/>
      </w:pPr>
      <w:r w:rsidRPr="00635588">
        <w:t>Manchester</w:t>
      </w:r>
    </w:p>
    <w:p w14:paraId="4FCB968D" w14:textId="77777777" w:rsidR="000B0459" w:rsidRPr="00635588" w:rsidRDefault="000B0459" w:rsidP="001C74CA">
      <w:pPr>
        <w:pStyle w:val="Copyright"/>
        <w:spacing w:after="0"/>
      </w:pPr>
      <w:r w:rsidRPr="00635588">
        <w:t>M1 2WD</w:t>
      </w:r>
    </w:p>
    <w:p w14:paraId="505B892C" w14:textId="77777777" w:rsidR="000B0459" w:rsidRPr="00635588" w:rsidRDefault="000B0459" w:rsidP="001C74CA">
      <w:pPr>
        <w:pStyle w:val="Copyright"/>
        <w:spacing w:after="0"/>
      </w:pPr>
    </w:p>
    <w:p w14:paraId="62AA47AE" w14:textId="77777777" w:rsidR="000B0459" w:rsidRPr="00635588" w:rsidRDefault="000B0459" w:rsidP="001C74CA">
      <w:pPr>
        <w:pStyle w:val="Copyright"/>
        <w:spacing w:after="0"/>
      </w:pPr>
      <w:r w:rsidRPr="00635588">
        <w:t>T: 0300 123 1231</w:t>
      </w:r>
    </w:p>
    <w:p w14:paraId="398CD13A" w14:textId="77777777" w:rsidR="000B0459" w:rsidRPr="00635588" w:rsidRDefault="000B0459" w:rsidP="001C74CA">
      <w:pPr>
        <w:pStyle w:val="Copyright"/>
        <w:spacing w:after="0"/>
      </w:pPr>
      <w:r w:rsidRPr="00635588">
        <w:t>Textphone: 0161 618 8524</w:t>
      </w:r>
    </w:p>
    <w:p w14:paraId="6A4370F0" w14:textId="77777777" w:rsidR="000B0459" w:rsidRPr="00635588" w:rsidRDefault="000B0459" w:rsidP="001C74CA">
      <w:pPr>
        <w:pStyle w:val="Copyright"/>
        <w:spacing w:after="0"/>
      </w:pPr>
      <w:r w:rsidRPr="00635588">
        <w:t xml:space="preserve">E: </w:t>
      </w:r>
      <w:r w:rsidRPr="00635588">
        <w:rPr>
          <w:rStyle w:val="Hyperlink"/>
        </w:rPr>
        <w:t>enquiries@ofsted.gov.uk</w:t>
      </w:r>
    </w:p>
    <w:p w14:paraId="3850A358" w14:textId="77777777" w:rsidR="000B0459" w:rsidRPr="00635588" w:rsidRDefault="000B0459" w:rsidP="001C74CA">
      <w:pPr>
        <w:pStyle w:val="Copyright"/>
        <w:spacing w:after="0"/>
      </w:pPr>
      <w:r w:rsidRPr="00635588">
        <w:t xml:space="preserve">W: </w:t>
      </w:r>
      <w:hyperlink r:id="rId33" w:history="1">
        <w:r w:rsidRPr="00635588">
          <w:rPr>
            <w:rStyle w:val="Hyperlink"/>
          </w:rPr>
          <w:t>www.gov.uk/ofsted</w:t>
        </w:r>
      </w:hyperlink>
      <w:r w:rsidRPr="00635588">
        <w:t xml:space="preserve"> </w:t>
      </w:r>
    </w:p>
    <w:p w14:paraId="08973FFD" w14:textId="77777777" w:rsidR="000B0459" w:rsidRPr="00635588" w:rsidRDefault="000B0459" w:rsidP="001C74CA">
      <w:pPr>
        <w:pStyle w:val="Copyright"/>
        <w:spacing w:after="0"/>
      </w:pPr>
      <w:r w:rsidRPr="00635588">
        <w:t xml:space="preserve">No. </w:t>
      </w:r>
      <w:r w:rsidR="00522CE4" w:rsidRPr="00522CE4">
        <w:t>160054</w:t>
      </w:r>
    </w:p>
    <w:p w14:paraId="2D7E784C" w14:textId="75CDD296" w:rsidR="000B0459" w:rsidRPr="00635588" w:rsidRDefault="000B26E3" w:rsidP="001C74CA">
      <w:pPr>
        <w:pStyle w:val="Copyright"/>
        <w:spacing w:after="0"/>
      </w:pPr>
      <w:r>
        <w:t xml:space="preserve">© Crown copyright </w:t>
      </w:r>
      <w:r w:rsidR="009B345E">
        <w:t>202</w:t>
      </w:r>
      <w:r w:rsidR="008D381D">
        <w:t>4</w:t>
      </w:r>
    </w:p>
    <w:p w14:paraId="67D9B59A" w14:textId="77777777" w:rsidR="000B0459" w:rsidRPr="000B0459" w:rsidRDefault="000B0459" w:rsidP="004E0E33"/>
    <w:sectPr w:rsidR="000B0459" w:rsidRPr="000B0459" w:rsidSect="00B960B0">
      <w:headerReference w:type="even" r:id="rId34"/>
      <w:headerReference w:type="default" r:id="rId35"/>
      <w:footerReference w:type="even" r:id="rId36"/>
      <w:footerReference w:type="default" r:id="rId37"/>
      <w:headerReference w:type="first" r:id="rId38"/>
      <w:footerReference w:type="first" r:id="rId39"/>
      <w:pgSz w:w="11899" w:h="16838"/>
      <w:pgMar w:top="1871" w:right="1418" w:bottom="1134" w:left="1418" w:header="567"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124BA2" w14:textId="77777777" w:rsidR="005F1D2A" w:rsidRDefault="005F1D2A">
      <w:pPr>
        <w:pStyle w:val="Tabletext-left"/>
      </w:pPr>
      <w:r>
        <w:separator/>
      </w:r>
    </w:p>
    <w:p w14:paraId="65EC6D7A" w14:textId="77777777" w:rsidR="005F1D2A" w:rsidRDefault="005F1D2A"/>
    <w:p w14:paraId="3A30C341" w14:textId="77777777" w:rsidR="005F1D2A" w:rsidRDefault="005F1D2A"/>
    <w:p w14:paraId="7BBF5799" w14:textId="77777777" w:rsidR="005F1D2A" w:rsidRDefault="005F1D2A"/>
  </w:endnote>
  <w:endnote w:type="continuationSeparator" w:id="0">
    <w:p w14:paraId="1E55C161" w14:textId="77777777" w:rsidR="005F1D2A" w:rsidRDefault="005F1D2A">
      <w:pPr>
        <w:pStyle w:val="Tabletext-left"/>
      </w:pPr>
      <w:r>
        <w:continuationSeparator/>
      </w:r>
    </w:p>
    <w:p w14:paraId="5AE855F7" w14:textId="77777777" w:rsidR="005F1D2A" w:rsidRDefault="005F1D2A"/>
    <w:p w14:paraId="1E36D99F" w14:textId="77777777" w:rsidR="005F1D2A" w:rsidRDefault="005F1D2A"/>
    <w:p w14:paraId="39476A06" w14:textId="77777777" w:rsidR="005F1D2A" w:rsidRDefault="005F1D2A"/>
  </w:endnote>
  <w:endnote w:type="continuationNotice" w:id="1">
    <w:p w14:paraId="43141DA7" w14:textId="77777777" w:rsidR="005F1D2A" w:rsidRDefault="005F1D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871C0" w14:textId="77777777" w:rsidR="00137CCF" w:rsidRDefault="00137CCF" w:rsidP="009C021D">
    <w:pPr>
      <w:pStyle w:val="Header"/>
      <w:framePr w:h="522" w:hRule="exact" w:wrap="around" w:vAnchor="text" w:hAnchor="margin" w:x="1" w:y="1"/>
      <w:pBdr>
        <w:bottom w:val="none" w:sz="0" w:space="0" w:color="auto"/>
      </w:pBdr>
      <w:rPr>
        <w:rStyle w:val="PageNumber"/>
        <w:b w:val="0"/>
      </w:rPr>
    </w:pPr>
    <w:r>
      <w:rPr>
        <w:rStyle w:val="PageNumber"/>
        <w:b w:val="0"/>
      </w:rPr>
      <w:fldChar w:fldCharType="begin"/>
    </w:r>
    <w:r>
      <w:rPr>
        <w:rStyle w:val="PageNumber"/>
        <w:b w:val="0"/>
      </w:rPr>
      <w:instrText xml:space="preserve">PAGE  </w:instrText>
    </w:r>
    <w:r>
      <w:rPr>
        <w:rStyle w:val="PageNumber"/>
        <w:b w:val="0"/>
      </w:rPr>
      <w:fldChar w:fldCharType="separate"/>
    </w:r>
    <w:r>
      <w:rPr>
        <w:rStyle w:val="PageNumber"/>
        <w:b w:val="0"/>
        <w:noProof/>
      </w:rPr>
      <w:t>3</w:t>
    </w:r>
    <w:r>
      <w:rPr>
        <w:rStyle w:val="PageNumber"/>
        <w:b w:val="0"/>
      </w:rPr>
      <w:fldChar w:fldCharType="end"/>
    </w:r>
  </w:p>
  <w:p w14:paraId="3380B8CE" w14:textId="77777777" w:rsidR="00137CCF" w:rsidRDefault="00137CCF" w:rsidP="005E5431">
    <w:pPr>
      <w:pStyle w:val="Footer-LHSEven"/>
      <w:tabs>
        <w:tab w:val="left" w:pos="720"/>
      </w:tabs>
      <w:jc w:val="right"/>
    </w:pPr>
    <w:r>
      <w:tab/>
    </w:r>
    <w:r>
      <w:tab/>
      <w:t>Document title goes here</w:t>
    </w:r>
  </w:p>
  <w:p w14:paraId="6C3E7972" w14:textId="77777777" w:rsidR="00137CCF" w:rsidRDefault="00137CCF" w:rsidP="005E5431">
    <w:pPr>
      <w:pStyle w:val="Footer-LHSEven"/>
      <w:tabs>
        <w:tab w:val="left" w:pos="720"/>
      </w:tabs>
      <w:jc w:val="right"/>
    </w:pPr>
    <w:r>
      <w:t xml:space="preserve">Month Year, No. </w:t>
    </w:r>
    <w:proofErr w:type="spellStart"/>
    <w:r>
      <w:t>xxxxxx</w:t>
    </w:r>
    <w:proofErr w:type="spellEnd"/>
  </w:p>
  <w:p w14:paraId="4E621C9B" w14:textId="77777777" w:rsidR="00137CCF" w:rsidRDefault="00137C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2A39A" w14:textId="3F9F9B63" w:rsidR="00137CCF" w:rsidRDefault="00137CCF" w:rsidP="0063297D">
    <w:pPr>
      <w:pStyle w:val="Header"/>
      <w:framePr w:h="550" w:hRule="exact" w:wrap="around" w:vAnchor="text" w:hAnchor="margin" w:xAlign="right" w:y="1"/>
      <w:pBdr>
        <w:bottom w:val="none" w:sz="0" w:space="0" w:color="auto"/>
      </w:pBdr>
      <w:jc w:val="right"/>
      <w:rPr>
        <w:rStyle w:val="PageNumber"/>
        <w:b w:val="0"/>
      </w:rPr>
    </w:pPr>
    <w:r>
      <w:rPr>
        <w:rStyle w:val="PageNumber"/>
        <w:b w:val="0"/>
      </w:rPr>
      <w:fldChar w:fldCharType="begin"/>
    </w:r>
    <w:r>
      <w:rPr>
        <w:rStyle w:val="PageNumber"/>
        <w:b w:val="0"/>
      </w:rPr>
      <w:instrText xml:space="preserve">PAGE  </w:instrText>
    </w:r>
    <w:r>
      <w:rPr>
        <w:rStyle w:val="PageNumber"/>
        <w:b w:val="0"/>
      </w:rPr>
      <w:fldChar w:fldCharType="separate"/>
    </w:r>
    <w:r>
      <w:rPr>
        <w:rStyle w:val="PageNumber"/>
        <w:b w:val="0"/>
        <w:noProof/>
      </w:rPr>
      <w:t>7</w:t>
    </w:r>
    <w:r>
      <w:rPr>
        <w:rStyle w:val="PageNumber"/>
        <w:b w:val="0"/>
      </w:rPr>
      <w:fldChar w:fldCharType="end"/>
    </w:r>
  </w:p>
  <w:p w14:paraId="309B181F" w14:textId="77777777" w:rsidR="00137CCF" w:rsidRDefault="00137CCF" w:rsidP="005E5431">
    <w:pPr>
      <w:pStyle w:val="Footer-LHSEven"/>
      <w:tabs>
        <w:tab w:val="left" w:pos="720"/>
      </w:tabs>
    </w:pPr>
    <w:r>
      <w:t>School inspections: a</w:t>
    </w:r>
    <w:r w:rsidRPr="00C32BB8">
      <w:t xml:space="preserve"> guide for parents</w:t>
    </w:r>
  </w:p>
  <w:p w14:paraId="48F93A8C" w14:textId="7414CB23" w:rsidR="00137CCF" w:rsidRDefault="00BA3E70" w:rsidP="005E5431">
    <w:pPr>
      <w:pStyle w:val="Footer-RHSOdd"/>
      <w:tabs>
        <w:tab w:val="right" w:pos="8460"/>
      </w:tabs>
    </w:pPr>
    <w:r>
      <w:t>September</w:t>
    </w:r>
    <w:r w:rsidR="00F7685C">
      <w:t xml:space="preserve"> </w:t>
    </w:r>
    <w:r w:rsidR="00A77F9C">
      <w:t>202</w:t>
    </w:r>
    <w:r w:rsidR="00C47DE9">
      <w:t>4</w:t>
    </w:r>
    <w:r w:rsidR="00137CCF">
      <w:t xml:space="preserve">, No. </w:t>
    </w:r>
    <w:r w:rsidR="00137CCF" w:rsidRPr="00522CE4">
      <w:t>160054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0B1A0" w14:textId="5CC1E74A" w:rsidR="00B960B0" w:rsidRDefault="00B960B0" w:rsidP="00B960B0">
    <w:pPr>
      <w:pStyle w:val="CoverStats"/>
    </w:pPr>
    <w:r w:rsidRPr="00AB22BC">
      <w:rPr>
        <w:rStyle w:val="StyleCoverStatsBoldChar"/>
      </w:rPr>
      <w:t>Published:</w:t>
    </w:r>
    <w:r>
      <w:t xml:space="preserve"> </w:t>
    </w:r>
    <w:r w:rsidR="00BF2708">
      <w:t>September</w:t>
    </w:r>
    <w:r w:rsidR="00BD622E">
      <w:t xml:space="preserve"> </w:t>
    </w:r>
    <w:r>
      <w:t>20</w:t>
    </w:r>
    <w:r w:rsidR="006519AA">
      <w:t>2</w:t>
    </w:r>
    <w:r w:rsidR="008D381D">
      <w:t>4</w:t>
    </w:r>
  </w:p>
  <w:p w14:paraId="1D0B1640" w14:textId="27933D3C" w:rsidR="00B960B0" w:rsidRPr="006E641F" w:rsidRDefault="00B960B0" w:rsidP="00B960B0">
    <w:pPr>
      <w:pStyle w:val="CoverStats"/>
    </w:pPr>
    <w:r w:rsidRPr="00AB22BC">
      <w:rPr>
        <w:rStyle w:val="StyleCoverStatsBoldChar"/>
      </w:rPr>
      <w:t>Reference no:</w:t>
    </w:r>
    <w:r>
      <w:t xml:space="preserve"> 160054</w:t>
    </w:r>
  </w:p>
  <w:p w14:paraId="708050CC" w14:textId="5CFC4245" w:rsidR="00B77DD1" w:rsidRDefault="00FB625C" w:rsidP="00FB625C">
    <w:pPr>
      <w:pStyle w:val="Footer"/>
      <w:tabs>
        <w:tab w:val="center" w:pos="4531"/>
        <w:tab w:val="right" w:pos="9063"/>
      </w:tabs>
    </w:pPr>
    <w:r>
      <w:tab/>
    </w:r>
    <w:r>
      <w:tab/>
    </w:r>
    <w:r w:rsidR="6DCDABA8">
      <w:rPr>
        <w:noProof/>
      </w:rPr>
      <w:drawing>
        <wp:inline distT="0" distB="0" distL="0" distR="0" wp14:anchorId="2CDBA372" wp14:editId="0357EC06">
          <wp:extent cx="2085975" cy="447675"/>
          <wp:effectExtent l="0" t="0" r="0"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85975" cy="4476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A82AA" w14:textId="77777777" w:rsidR="005F1D2A" w:rsidRDefault="005F1D2A">
      <w:pPr>
        <w:pStyle w:val="Tabletext-left"/>
      </w:pPr>
      <w:r>
        <w:separator/>
      </w:r>
    </w:p>
  </w:footnote>
  <w:footnote w:type="continuationSeparator" w:id="0">
    <w:p w14:paraId="5C6CECC2" w14:textId="77777777" w:rsidR="005F1D2A" w:rsidRDefault="005F1D2A">
      <w:pPr>
        <w:pStyle w:val="Tabletext-left"/>
      </w:pPr>
      <w:r>
        <w:continuationSeparator/>
      </w:r>
    </w:p>
  </w:footnote>
  <w:footnote w:type="continuationNotice" w:id="1">
    <w:p w14:paraId="45925544" w14:textId="77777777" w:rsidR="005F1D2A" w:rsidRPr="00A61378" w:rsidRDefault="005F1D2A" w:rsidP="00A61378">
      <w:pPr>
        <w:pStyle w:val="Footer"/>
      </w:pPr>
    </w:p>
  </w:footnote>
  <w:footnote w:id="2">
    <w:p w14:paraId="017B4014" w14:textId="7C1F74E7" w:rsidR="009B696B" w:rsidRDefault="009B696B" w:rsidP="009B696B">
      <w:pPr>
        <w:pStyle w:val="FootnoteText"/>
      </w:pPr>
      <w:r>
        <w:rPr>
          <w:rStyle w:val="FootnoteReference"/>
        </w:rPr>
        <w:footnoteRef/>
      </w:r>
      <w:r>
        <w:t xml:space="preserve"> </w:t>
      </w:r>
      <w:r w:rsidRPr="00491F00">
        <w:t>Academy converter schools are schools that have been approved by the Secretary of State to convert to become an academy.</w:t>
      </w:r>
    </w:p>
  </w:footnote>
  <w:footnote w:id="3">
    <w:p w14:paraId="4BA523BA" w14:textId="320B4DD8" w:rsidR="00137CCF" w:rsidRPr="00911520" w:rsidRDefault="00137CCF" w:rsidP="00C32BB8">
      <w:pPr>
        <w:pStyle w:val="FootnoteText"/>
      </w:pPr>
      <w:r>
        <w:rPr>
          <w:rStyle w:val="FootnoteReference"/>
        </w:rPr>
        <w:footnoteRef/>
      </w:r>
      <w:r>
        <w:t xml:space="preserve"> </w:t>
      </w:r>
      <w:r w:rsidRPr="00920D43">
        <w:t xml:space="preserve">Maintained nursery schools </w:t>
      </w:r>
      <w:r>
        <w:t xml:space="preserve">and non-maintained special schools </w:t>
      </w:r>
      <w:r w:rsidR="00104601">
        <w:t>placed in a category of concern</w:t>
      </w:r>
      <w:r w:rsidRPr="00920D43">
        <w:t xml:space="preserve"> are not subject to academy orders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FADC1" w14:textId="4AED3815" w:rsidR="00137CCF" w:rsidRDefault="00137CCF" w:rsidP="008A2ECC">
    <w:pPr>
      <w:pStyle w:val="Header"/>
      <w:pBdr>
        <w:bottom w:val="none" w:sz="0" w:space="0" w:color="auto"/>
      </w:pBdr>
    </w:pPr>
    <w:r>
      <w:rPr>
        <w:noProof/>
        <w:lang w:eastAsia="en-GB"/>
      </w:rPr>
      <w:drawing>
        <wp:anchor distT="0" distB="0" distL="114300" distR="114300" simplePos="0" relativeHeight="251658241" behindDoc="1" locked="1" layoutInCell="0" allowOverlap="0" wp14:anchorId="47FFB1F1" wp14:editId="2DDE79A3">
          <wp:simplePos x="0" y="0"/>
          <wp:positionH relativeFrom="page">
            <wp:posOffset>6120765</wp:posOffset>
          </wp:positionH>
          <wp:positionV relativeFrom="page">
            <wp:posOffset>323850</wp:posOffset>
          </wp:positionV>
          <wp:extent cx="1007745" cy="506095"/>
          <wp:effectExtent l="0" t="0" r="1905" b="8255"/>
          <wp:wrapNone/>
          <wp:docPr id="64" name="Picture 64" descr="Ofsted_Logo_Blac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Ofsted_Logo_Black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45" cy="506095"/>
                  </a:xfrm>
                  <a:prstGeom prst="rect">
                    <a:avLst/>
                  </a:prstGeom>
                  <a:noFill/>
                </pic:spPr>
              </pic:pic>
            </a:graphicData>
          </a:graphic>
          <wp14:sizeRelH relativeFrom="page">
            <wp14:pctWidth>0</wp14:pctWidth>
          </wp14:sizeRelH>
          <wp14:sizeRelV relativeFrom="page">
            <wp14:pctHeight>0</wp14:pctHeight>
          </wp14:sizeRelV>
        </wp:anchor>
      </w:drawing>
    </w:r>
  </w:p>
  <w:p w14:paraId="71C998E1" w14:textId="77777777" w:rsidR="00137CCF" w:rsidRDefault="00137CCF"/>
  <w:p w14:paraId="4D18FED7" w14:textId="77777777" w:rsidR="00137CCF" w:rsidRDefault="00137CC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EBD6F" w14:textId="327A7E0D" w:rsidR="00137CCF" w:rsidRDefault="00137CCF" w:rsidP="0050012D">
    <w:pPr>
      <w:pStyle w:val="Header"/>
      <w:pBdr>
        <w:bottom w:val="none" w:sz="0" w:space="0" w:color="auto"/>
      </w:pBdr>
    </w:pPr>
    <w:r>
      <w:rPr>
        <w:noProof/>
        <w:lang w:eastAsia="en-GB"/>
      </w:rPr>
      <w:drawing>
        <wp:anchor distT="0" distB="0" distL="114300" distR="114300" simplePos="0" relativeHeight="251658240" behindDoc="1" locked="1" layoutInCell="0" allowOverlap="0" wp14:anchorId="375A3674" wp14:editId="36D779BB">
          <wp:simplePos x="0" y="0"/>
          <wp:positionH relativeFrom="page">
            <wp:posOffset>6120765</wp:posOffset>
          </wp:positionH>
          <wp:positionV relativeFrom="page">
            <wp:posOffset>323850</wp:posOffset>
          </wp:positionV>
          <wp:extent cx="1007745" cy="506095"/>
          <wp:effectExtent l="0" t="0" r="1905" b="8255"/>
          <wp:wrapNone/>
          <wp:docPr id="63" name="Picture 63" descr="Ofsted_Logo_Blac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Ofsted_Logo_Black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45" cy="5060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C0870" w14:textId="79BDC53B" w:rsidR="00137CCF" w:rsidRDefault="003F25CC">
    <w:r>
      <w:rPr>
        <w:noProof/>
        <w:lang w:eastAsia="en-GB"/>
      </w:rPr>
      <w:drawing>
        <wp:anchor distT="0" distB="0" distL="114300" distR="114300" simplePos="0" relativeHeight="251658242" behindDoc="1" locked="0" layoutInCell="1" allowOverlap="1" wp14:anchorId="00444FFD" wp14:editId="721B0C12">
          <wp:simplePos x="0" y="0"/>
          <wp:positionH relativeFrom="page">
            <wp:posOffset>5758180</wp:posOffset>
          </wp:positionH>
          <wp:positionV relativeFrom="page">
            <wp:posOffset>321945</wp:posOffset>
          </wp:positionV>
          <wp:extent cx="1295400" cy="1098550"/>
          <wp:effectExtent l="0" t="0" r="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Ofsted_LOGO_BLK_W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1098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8318A4" w14:textId="77777777" w:rsidR="00137CCF" w:rsidRDefault="00137C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4AF2977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7347885"/>
    <w:multiLevelType w:val="hybridMultilevel"/>
    <w:tmpl w:val="A0E02B98"/>
    <w:lvl w:ilvl="0" w:tplc="AE6ACF42">
      <w:start w:val="1"/>
      <w:numFmt w:val="bullet"/>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0B31F2"/>
    <w:multiLevelType w:val="hybridMultilevel"/>
    <w:tmpl w:val="76BC9246"/>
    <w:lvl w:ilvl="0" w:tplc="BFE68E7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577FC"/>
    <w:multiLevelType w:val="hybridMultilevel"/>
    <w:tmpl w:val="83ACBE1A"/>
    <w:lvl w:ilvl="0" w:tplc="0DDCF000">
      <w:start w:val="1"/>
      <w:numFmt w:val="bullet"/>
      <w:lvlText w:val=""/>
      <w:lvlJc w:val="left"/>
      <w:pPr>
        <w:tabs>
          <w:tab w:val="num" w:pos="1080"/>
        </w:tabs>
        <w:ind w:left="1080" w:hanging="360"/>
      </w:pPr>
      <w:rPr>
        <w:rFonts w:ascii="Wingdings" w:hAnsi="Wingdings" w:hint="default"/>
      </w:rPr>
    </w:lvl>
    <w:lvl w:ilvl="1" w:tplc="38BAC2B6">
      <w:start w:val="1"/>
      <w:numFmt w:val="bullet"/>
      <w:lvlText w:val="-"/>
      <w:lvlJc w:val="left"/>
      <w:pPr>
        <w:tabs>
          <w:tab w:val="num" w:pos="1440"/>
        </w:tabs>
        <w:ind w:left="1440" w:hanging="360"/>
      </w:pPr>
      <w:rPr>
        <w:rFonts w:ascii="Tahoma" w:hAnsi="Tahoma"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E2506A"/>
    <w:multiLevelType w:val="hybridMultilevel"/>
    <w:tmpl w:val="A7644EEC"/>
    <w:lvl w:ilvl="0" w:tplc="4E00AEAA">
      <w:start w:val="1"/>
      <w:numFmt w:val="bullet"/>
      <w:pStyle w:val="Bulletsspaced"/>
      <w:lvlText w:val=""/>
      <w:lvlJc w:val="left"/>
      <w:pPr>
        <w:tabs>
          <w:tab w:val="num" w:pos="1080"/>
        </w:tabs>
        <w:ind w:left="1080" w:hanging="360"/>
      </w:pPr>
      <w:rPr>
        <w:rFonts w:ascii="Wingdings" w:hAnsi="Wingdings" w:hint="default"/>
      </w:rPr>
    </w:lvl>
    <w:lvl w:ilvl="1" w:tplc="9648D2FC">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0C502A"/>
    <w:multiLevelType w:val="hybridMultilevel"/>
    <w:tmpl w:val="91444F48"/>
    <w:lvl w:ilvl="0" w:tplc="1A2A2F54">
      <w:start w:val="1"/>
      <w:numFmt w:val="decimal"/>
      <w:pStyle w:val="Numberedparagraph"/>
      <w:lvlText w:val="%1."/>
      <w:lvlJc w:val="left"/>
      <w:pPr>
        <w:tabs>
          <w:tab w:val="num" w:pos="567"/>
        </w:tabs>
        <w:ind w:left="0" w:firstLine="0"/>
      </w:pPr>
      <w:rPr>
        <w:rFonts w:ascii="Tahoma" w:hAnsi="Tahoma"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8" w15:restartNumberingAfterBreak="0">
    <w:nsid w:val="35CA48B3"/>
    <w:multiLevelType w:val="hybridMultilevel"/>
    <w:tmpl w:val="4620C4A4"/>
    <w:lvl w:ilvl="0" w:tplc="C38EC558">
      <w:start w:val="1"/>
      <w:numFmt w:val="bullet"/>
      <w:pStyle w:val="Bulletskeyfindings"/>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AC04FE"/>
    <w:multiLevelType w:val="hybridMultilevel"/>
    <w:tmpl w:val="123AAC0E"/>
    <w:lvl w:ilvl="0" w:tplc="B38212D0">
      <w:start w:val="1"/>
      <w:numFmt w:val="bullet"/>
      <w:pStyle w:val="Bulletscasestudy"/>
      <w:lvlText w:val=""/>
      <w:lvlJc w:val="left"/>
      <w:pPr>
        <w:tabs>
          <w:tab w:val="num" w:pos="1494"/>
        </w:tabs>
        <w:ind w:left="1494" w:hanging="360"/>
      </w:pPr>
      <w:rPr>
        <w:rFonts w:ascii="Wingdings" w:hAnsi="Wingdings" w:hint="default"/>
      </w:rPr>
    </w:lvl>
    <w:lvl w:ilvl="1" w:tplc="FFFFFFFF" w:tentative="1">
      <w:start w:val="1"/>
      <w:numFmt w:val="bullet"/>
      <w:lvlText w:val="o"/>
      <w:lvlJc w:val="left"/>
      <w:pPr>
        <w:tabs>
          <w:tab w:val="num" w:pos="2574"/>
        </w:tabs>
        <w:ind w:left="2574" w:hanging="360"/>
      </w:pPr>
      <w:rPr>
        <w:rFonts w:ascii="Courier New" w:hAnsi="Courier New" w:cs="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648B707A"/>
    <w:multiLevelType w:val="multilevel"/>
    <w:tmpl w:val="F670EC62"/>
    <w:lvl w:ilvl="0">
      <w:start w:val="1"/>
      <w:numFmt w:val="decimal"/>
      <w:lvlText w:val="%1."/>
      <w:lvlJc w:val="left"/>
      <w:pPr>
        <w:tabs>
          <w:tab w:val="num" w:pos="900"/>
        </w:tabs>
        <w:ind w:left="900" w:hanging="360"/>
      </w:pPr>
      <w:rPr>
        <w:rFonts w:hint="default"/>
        <w:color w:val="000000"/>
        <w:sz w:val="24"/>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1" w15:restartNumberingAfterBreak="0">
    <w:nsid w:val="6D885904"/>
    <w:multiLevelType w:val="hybridMultilevel"/>
    <w:tmpl w:val="32045334"/>
    <w:lvl w:ilvl="0" w:tplc="4670B674">
      <w:start w:val="1"/>
      <w:numFmt w:val="bullet"/>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544997"/>
    <w:multiLevelType w:val="multilevel"/>
    <w:tmpl w:val="F670EC62"/>
    <w:lvl w:ilvl="0">
      <w:start w:val="1"/>
      <w:numFmt w:val="decimal"/>
      <w:pStyle w:val="Numberedlist"/>
      <w:lvlText w:val="%1."/>
      <w:lvlJc w:val="left"/>
      <w:pPr>
        <w:tabs>
          <w:tab w:val="num" w:pos="900"/>
        </w:tabs>
        <w:ind w:left="900" w:hanging="360"/>
      </w:pPr>
      <w:rPr>
        <w:rFonts w:hint="default"/>
        <w:color w:val="000000"/>
        <w:sz w:val="24"/>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num w:numId="1" w16cid:durableId="1903172524">
    <w:abstractNumId w:val="8"/>
  </w:num>
  <w:num w:numId="2" w16cid:durableId="321586898">
    <w:abstractNumId w:val="6"/>
  </w:num>
  <w:num w:numId="3" w16cid:durableId="774323641">
    <w:abstractNumId w:val="11"/>
  </w:num>
  <w:num w:numId="4" w16cid:durableId="899751949">
    <w:abstractNumId w:val="9"/>
  </w:num>
  <w:num w:numId="5" w16cid:durableId="1566835258">
    <w:abstractNumId w:val="0"/>
  </w:num>
  <w:num w:numId="6" w16cid:durableId="61299439">
    <w:abstractNumId w:val="12"/>
  </w:num>
  <w:num w:numId="7" w16cid:durableId="1666543365">
    <w:abstractNumId w:val="5"/>
  </w:num>
  <w:num w:numId="8" w16cid:durableId="244994883">
    <w:abstractNumId w:val="1"/>
  </w:num>
  <w:num w:numId="9" w16cid:durableId="441193845">
    <w:abstractNumId w:val="11"/>
  </w:num>
  <w:num w:numId="10" w16cid:durableId="850410359">
    <w:abstractNumId w:val="12"/>
  </w:num>
  <w:num w:numId="11" w16cid:durableId="134492375">
    <w:abstractNumId w:val="12"/>
  </w:num>
  <w:num w:numId="12" w16cid:durableId="858813214">
    <w:abstractNumId w:val="7"/>
  </w:num>
  <w:num w:numId="13" w16cid:durableId="390662047">
    <w:abstractNumId w:val="10"/>
  </w:num>
  <w:num w:numId="14" w16cid:durableId="814568178">
    <w:abstractNumId w:val="5"/>
  </w:num>
  <w:num w:numId="15" w16cid:durableId="696348558">
    <w:abstractNumId w:val="5"/>
  </w:num>
  <w:num w:numId="16" w16cid:durableId="682168943">
    <w:abstractNumId w:val="5"/>
  </w:num>
  <w:num w:numId="17" w16cid:durableId="249973428">
    <w:abstractNumId w:val="5"/>
  </w:num>
  <w:num w:numId="18" w16cid:durableId="502546200">
    <w:abstractNumId w:val="7"/>
  </w:num>
  <w:num w:numId="19" w16cid:durableId="94181609">
    <w:abstractNumId w:val="4"/>
  </w:num>
  <w:num w:numId="20" w16cid:durableId="470485003">
    <w:abstractNumId w:val="4"/>
  </w:num>
  <w:num w:numId="21" w16cid:durableId="586038110">
    <w:abstractNumId w:val="2"/>
  </w:num>
  <w:num w:numId="22" w16cid:durableId="190610847">
    <w:abstractNumId w:val="3"/>
  </w:num>
  <w:num w:numId="23" w16cid:durableId="418913687">
    <w:abstractNumId w:val="4"/>
  </w:num>
  <w:num w:numId="24" w16cid:durableId="680620557">
    <w:abstractNumId w:val="4"/>
  </w:num>
  <w:num w:numId="25" w16cid:durableId="379326424">
    <w:abstractNumId w:val="4"/>
  </w:num>
  <w:num w:numId="26" w16cid:durableId="577134485">
    <w:abstractNumId w:val="4"/>
  </w:num>
  <w:num w:numId="27" w16cid:durableId="584147821">
    <w:abstractNumId w:val="4"/>
  </w:num>
  <w:num w:numId="28" w16cid:durableId="717976706">
    <w:abstractNumId w:val="4"/>
  </w:num>
  <w:num w:numId="29" w16cid:durableId="226649757">
    <w:abstractNumId w:val="4"/>
  </w:num>
  <w:num w:numId="30" w16cid:durableId="140587284">
    <w:abstractNumId w:val="4"/>
  </w:num>
  <w:num w:numId="31" w16cid:durableId="421344293">
    <w:abstractNumId w:val="4"/>
  </w:num>
  <w:num w:numId="32" w16cid:durableId="467166314">
    <w:abstractNumId w:val="4"/>
  </w:num>
  <w:num w:numId="33" w16cid:durableId="384182124">
    <w:abstractNumId w:val="4"/>
  </w:num>
  <w:num w:numId="34" w16cid:durableId="1660306141">
    <w:abstractNumId w:val="4"/>
  </w:num>
  <w:num w:numId="35" w16cid:durableId="440338357">
    <w:abstractNumId w:val="6"/>
  </w:num>
  <w:num w:numId="36" w16cid:durableId="70957774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E39"/>
    <w:rsid w:val="000017CC"/>
    <w:rsid w:val="000036F4"/>
    <w:rsid w:val="0000414B"/>
    <w:rsid w:val="00006063"/>
    <w:rsid w:val="00007461"/>
    <w:rsid w:val="00007963"/>
    <w:rsid w:val="000107CD"/>
    <w:rsid w:val="00011AF1"/>
    <w:rsid w:val="00012B49"/>
    <w:rsid w:val="0001349B"/>
    <w:rsid w:val="00013AC4"/>
    <w:rsid w:val="000155FB"/>
    <w:rsid w:val="00020FAF"/>
    <w:rsid w:val="00024EA3"/>
    <w:rsid w:val="000251EB"/>
    <w:rsid w:val="0003086D"/>
    <w:rsid w:val="000314E9"/>
    <w:rsid w:val="0003161D"/>
    <w:rsid w:val="00031D3C"/>
    <w:rsid w:val="00032372"/>
    <w:rsid w:val="00033081"/>
    <w:rsid w:val="000337F1"/>
    <w:rsid w:val="00045279"/>
    <w:rsid w:val="00050F84"/>
    <w:rsid w:val="00050F95"/>
    <w:rsid w:val="00051CB0"/>
    <w:rsid w:val="00056597"/>
    <w:rsid w:val="000633BF"/>
    <w:rsid w:val="00074244"/>
    <w:rsid w:val="00077EF5"/>
    <w:rsid w:val="00080F6A"/>
    <w:rsid w:val="0008102D"/>
    <w:rsid w:val="00090932"/>
    <w:rsid w:val="000962E5"/>
    <w:rsid w:val="00096DBA"/>
    <w:rsid w:val="00097239"/>
    <w:rsid w:val="000A129A"/>
    <w:rsid w:val="000A3E30"/>
    <w:rsid w:val="000A7674"/>
    <w:rsid w:val="000B0459"/>
    <w:rsid w:val="000B26E3"/>
    <w:rsid w:val="000B2E1B"/>
    <w:rsid w:val="000B2F99"/>
    <w:rsid w:val="000B626D"/>
    <w:rsid w:val="000B6384"/>
    <w:rsid w:val="000C0CCA"/>
    <w:rsid w:val="000C14A1"/>
    <w:rsid w:val="000C4247"/>
    <w:rsid w:val="000C6789"/>
    <w:rsid w:val="000D0750"/>
    <w:rsid w:val="000D253F"/>
    <w:rsid w:val="000D4069"/>
    <w:rsid w:val="000D6886"/>
    <w:rsid w:val="000E0353"/>
    <w:rsid w:val="000E0377"/>
    <w:rsid w:val="000E0382"/>
    <w:rsid w:val="000E0A5F"/>
    <w:rsid w:val="000E44BA"/>
    <w:rsid w:val="000E7922"/>
    <w:rsid w:val="000F0119"/>
    <w:rsid w:val="000F1F46"/>
    <w:rsid w:val="000F5E83"/>
    <w:rsid w:val="000F9CFA"/>
    <w:rsid w:val="00103213"/>
    <w:rsid w:val="00104601"/>
    <w:rsid w:val="001079EB"/>
    <w:rsid w:val="0011533C"/>
    <w:rsid w:val="00120582"/>
    <w:rsid w:val="00120762"/>
    <w:rsid w:val="0012126C"/>
    <w:rsid w:val="00122DF2"/>
    <w:rsid w:val="00131186"/>
    <w:rsid w:val="00131345"/>
    <w:rsid w:val="001314B8"/>
    <w:rsid w:val="001343C8"/>
    <w:rsid w:val="00135F07"/>
    <w:rsid w:val="001364F2"/>
    <w:rsid w:val="00136E69"/>
    <w:rsid w:val="00137CCF"/>
    <w:rsid w:val="00141634"/>
    <w:rsid w:val="00143858"/>
    <w:rsid w:val="0014479E"/>
    <w:rsid w:val="00145A41"/>
    <w:rsid w:val="0015227B"/>
    <w:rsid w:val="00157485"/>
    <w:rsid w:val="001600F6"/>
    <w:rsid w:val="00162579"/>
    <w:rsid w:val="00162DE6"/>
    <w:rsid w:val="00163A8B"/>
    <w:rsid w:val="00171AAB"/>
    <w:rsid w:val="00175439"/>
    <w:rsid w:val="0017581F"/>
    <w:rsid w:val="00175ACB"/>
    <w:rsid w:val="00177D5A"/>
    <w:rsid w:val="00180303"/>
    <w:rsid w:val="001808C3"/>
    <w:rsid w:val="00180A9D"/>
    <w:rsid w:val="00181078"/>
    <w:rsid w:val="001840DE"/>
    <w:rsid w:val="00184C5E"/>
    <w:rsid w:val="00190831"/>
    <w:rsid w:val="00190B7D"/>
    <w:rsid w:val="001915B4"/>
    <w:rsid w:val="0019197B"/>
    <w:rsid w:val="00191D15"/>
    <w:rsid w:val="00193A2D"/>
    <w:rsid w:val="00195358"/>
    <w:rsid w:val="00196E5D"/>
    <w:rsid w:val="001A12CD"/>
    <w:rsid w:val="001A4875"/>
    <w:rsid w:val="001A568F"/>
    <w:rsid w:val="001A61EC"/>
    <w:rsid w:val="001A768F"/>
    <w:rsid w:val="001B10C3"/>
    <w:rsid w:val="001B1AFA"/>
    <w:rsid w:val="001B21F3"/>
    <w:rsid w:val="001B3D10"/>
    <w:rsid w:val="001B578E"/>
    <w:rsid w:val="001B57E8"/>
    <w:rsid w:val="001B687D"/>
    <w:rsid w:val="001B6888"/>
    <w:rsid w:val="001B7048"/>
    <w:rsid w:val="001C147A"/>
    <w:rsid w:val="001C16BF"/>
    <w:rsid w:val="001C21B3"/>
    <w:rsid w:val="001C35A4"/>
    <w:rsid w:val="001C35EF"/>
    <w:rsid w:val="001C4187"/>
    <w:rsid w:val="001C466D"/>
    <w:rsid w:val="001C4CA2"/>
    <w:rsid w:val="001C72B5"/>
    <w:rsid w:val="001C74CA"/>
    <w:rsid w:val="001D0CF7"/>
    <w:rsid w:val="001D2E76"/>
    <w:rsid w:val="001D4123"/>
    <w:rsid w:val="001D5616"/>
    <w:rsid w:val="001D747C"/>
    <w:rsid w:val="001E10F9"/>
    <w:rsid w:val="001E2EDD"/>
    <w:rsid w:val="001E4218"/>
    <w:rsid w:val="001E45DF"/>
    <w:rsid w:val="001F3D85"/>
    <w:rsid w:val="001F5098"/>
    <w:rsid w:val="00204210"/>
    <w:rsid w:val="00210023"/>
    <w:rsid w:val="00215E9A"/>
    <w:rsid w:val="00216135"/>
    <w:rsid w:val="002178A8"/>
    <w:rsid w:val="0022240F"/>
    <w:rsid w:val="002227D5"/>
    <w:rsid w:val="00223A5D"/>
    <w:rsid w:val="00226AB4"/>
    <w:rsid w:val="00230159"/>
    <w:rsid w:val="002333EB"/>
    <w:rsid w:val="00234121"/>
    <w:rsid w:val="00235D82"/>
    <w:rsid w:val="00235DBB"/>
    <w:rsid w:val="00240233"/>
    <w:rsid w:val="002437B5"/>
    <w:rsid w:val="00243D25"/>
    <w:rsid w:val="0024476E"/>
    <w:rsid w:val="00247483"/>
    <w:rsid w:val="00251A4B"/>
    <w:rsid w:val="0025486B"/>
    <w:rsid w:val="00254E78"/>
    <w:rsid w:val="0026011B"/>
    <w:rsid w:val="00260458"/>
    <w:rsid w:val="002607A5"/>
    <w:rsid w:val="002614CC"/>
    <w:rsid w:val="0026187C"/>
    <w:rsid w:val="00270779"/>
    <w:rsid w:val="00281EA9"/>
    <w:rsid w:val="00282D41"/>
    <w:rsid w:val="00282DCF"/>
    <w:rsid w:val="00292904"/>
    <w:rsid w:val="00297360"/>
    <w:rsid w:val="002A0231"/>
    <w:rsid w:val="002A098C"/>
    <w:rsid w:val="002A6188"/>
    <w:rsid w:val="002B3474"/>
    <w:rsid w:val="002B5491"/>
    <w:rsid w:val="002C41D3"/>
    <w:rsid w:val="002C42FC"/>
    <w:rsid w:val="002C4C75"/>
    <w:rsid w:val="002C6024"/>
    <w:rsid w:val="002D0465"/>
    <w:rsid w:val="002D0859"/>
    <w:rsid w:val="002D56ED"/>
    <w:rsid w:val="002E3D1C"/>
    <w:rsid w:val="002E55A9"/>
    <w:rsid w:val="002F012F"/>
    <w:rsid w:val="002F2B43"/>
    <w:rsid w:val="002F4B3A"/>
    <w:rsid w:val="002F592C"/>
    <w:rsid w:val="002F67F2"/>
    <w:rsid w:val="002F6C62"/>
    <w:rsid w:val="003021B7"/>
    <w:rsid w:val="00304048"/>
    <w:rsid w:val="00306866"/>
    <w:rsid w:val="00311B92"/>
    <w:rsid w:val="00317361"/>
    <w:rsid w:val="0031768D"/>
    <w:rsid w:val="00321B22"/>
    <w:rsid w:val="00324391"/>
    <w:rsid w:val="00324CB7"/>
    <w:rsid w:val="00327CFF"/>
    <w:rsid w:val="00330091"/>
    <w:rsid w:val="003312DB"/>
    <w:rsid w:val="00340879"/>
    <w:rsid w:val="0034099A"/>
    <w:rsid w:val="003418FC"/>
    <w:rsid w:val="00341E82"/>
    <w:rsid w:val="00346B53"/>
    <w:rsid w:val="003479AE"/>
    <w:rsid w:val="00350293"/>
    <w:rsid w:val="003634F0"/>
    <w:rsid w:val="00364344"/>
    <w:rsid w:val="003673BA"/>
    <w:rsid w:val="00370741"/>
    <w:rsid w:val="003722B2"/>
    <w:rsid w:val="00374CBC"/>
    <w:rsid w:val="00375012"/>
    <w:rsid w:val="00375225"/>
    <w:rsid w:val="00375289"/>
    <w:rsid w:val="00381840"/>
    <w:rsid w:val="0038267E"/>
    <w:rsid w:val="00383833"/>
    <w:rsid w:val="00384F0F"/>
    <w:rsid w:val="003852DD"/>
    <w:rsid w:val="00385E29"/>
    <w:rsid w:val="003860EC"/>
    <w:rsid w:val="0038619B"/>
    <w:rsid w:val="00386BC5"/>
    <w:rsid w:val="0038791C"/>
    <w:rsid w:val="003902E5"/>
    <w:rsid w:val="00391BA9"/>
    <w:rsid w:val="003931D3"/>
    <w:rsid w:val="003A0566"/>
    <w:rsid w:val="003A3152"/>
    <w:rsid w:val="003A5FA1"/>
    <w:rsid w:val="003B0AE1"/>
    <w:rsid w:val="003B1959"/>
    <w:rsid w:val="003B4991"/>
    <w:rsid w:val="003B657B"/>
    <w:rsid w:val="003B7924"/>
    <w:rsid w:val="003C3B33"/>
    <w:rsid w:val="003C5600"/>
    <w:rsid w:val="003C6E68"/>
    <w:rsid w:val="003D0BDE"/>
    <w:rsid w:val="003D1311"/>
    <w:rsid w:val="003D2521"/>
    <w:rsid w:val="003D29C4"/>
    <w:rsid w:val="003D2D96"/>
    <w:rsid w:val="003D443E"/>
    <w:rsid w:val="003D64E5"/>
    <w:rsid w:val="003E5868"/>
    <w:rsid w:val="003F05C7"/>
    <w:rsid w:val="003F09E2"/>
    <w:rsid w:val="003F25CC"/>
    <w:rsid w:val="003F274A"/>
    <w:rsid w:val="003F5CFF"/>
    <w:rsid w:val="00400881"/>
    <w:rsid w:val="004026B4"/>
    <w:rsid w:val="00402E5E"/>
    <w:rsid w:val="004131B9"/>
    <w:rsid w:val="00413EA8"/>
    <w:rsid w:val="0041599C"/>
    <w:rsid w:val="00417E39"/>
    <w:rsid w:val="004205C9"/>
    <w:rsid w:val="004207BE"/>
    <w:rsid w:val="00421268"/>
    <w:rsid w:val="00422120"/>
    <w:rsid w:val="0042290D"/>
    <w:rsid w:val="0042352A"/>
    <w:rsid w:val="00424221"/>
    <w:rsid w:val="0042448A"/>
    <w:rsid w:val="00430D67"/>
    <w:rsid w:val="00433FDC"/>
    <w:rsid w:val="00436AA7"/>
    <w:rsid w:val="00443DAE"/>
    <w:rsid w:val="0044500B"/>
    <w:rsid w:val="004503C1"/>
    <w:rsid w:val="00452B93"/>
    <w:rsid w:val="004530C1"/>
    <w:rsid w:val="00454880"/>
    <w:rsid w:val="00455E93"/>
    <w:rsid w:val="0045629E"/>
    <w:rsid w:val="00463061"/>
    <w:rsid w:val="00463288"/>
    <w:rsid w:val="00463EC3"/>
    <w:rsid w:val="0046526B"/>
    <w:rsid w:val="00470060"/>
    <w:rsid w:val="004708C5"/>
    <w:rsid w:val="0047334B"/>
    <w:rsid w:val="004756FC"/>
    <w:rsid w:val="00475C75"/>
    <w:rsid w:val="00477969"/>
    <w:rsid w:val="00480623"/>
    <w:rsid w:val="0048104F"/>
    <w:rsid w:val="00482C6E"/>
    <w:rsid w:val="004838A2"/>
    <w:rsid w:val="00485563"/>
    <w:rsid w:val="00487371"/>
    <w:rsid w:val="004900C9"/>
    <w:rsid w:val="0049139C"/>
    <w:rsid w:val="0049166A"/>
    <w:rsid w:val="00491F00"/>
    <w:rsid w:val="00497E3D"/>
    <w:rsid w:val="00497ED9"/>
    <w:rsid w:val="004A0005"/>
    <w:rsid w:val="004A0983"/>
    <w:rsid w:val="004A3088"/>
    <w:rsid w:val="004A3453"/>
    <w:rsid w:val="004A3BFB"/>
    <w:rsid w:val="004A5DF1"/>
    <w:rsid w:val="004A70B4"/>
    <w:rsid w:val="004B019E"/>
    <w:rsid w:val="004B6CF0"/>
    <w:rsid w:val="004C0ADD"/>
    <w:rsid w:val="004C0B5C"/>
    <w:rsid w:val="004C130D"/>
    <w:rsid w:val="004C7B32"/>
    <w:rsid w:val="004D363F"/>
    <w:rsid w:val="004D5F03"/>
    <w:rsid w:val="004D6F5A"/>
    <w:rsid w:val="004D7E32"/>
    <w:rsid w:val="004E0E33"/>
    <w:rsid w:val="004E1446"/>
    <w:rsid w:val="004E3BEE"/>
    <w:rsid w:val="004E47B6"/>
    <w:rsid w:val="004E6468"/>
    <w:rsid w:val="004E74CF"/>
    <w:rsid w:val="004F016D"/>
    <w:rsid w:val="0050012D"/>
    <w:rsid w:val="00501B4F"/>
    <w:rsid w:val="005033B4"/>
    <w:rsid w:val="005045AA"/>
    <w:rsid w:val="005061FD"/>
    <w:rsid w:val="005066A4"/>
    <w:rsid w:val="00506C24"/>
    <w:rsid w:val="005073A0"/>
    <w:rsid w:val="005077CD"/>
    <w:rsid w:val="0051134F"/>
    <w:rsid w:val="0051496D"/>
    <w:rsid w:val="00515A2B"/>
    <w:rsid w:val="0051705A"/>
    <w:rsid w:val="00522CE4"/>
    <w:rsid w:val="00531B9E"/>
    <w:rsid w:val="00533481"/>
    <w:rsid w:val="005336CD"/>
    <w:rsid w:val="00533907"/>
    <w:rsid w:val="00537150"/>
    <w:rsid w:val="00541534"/>
    <w:rsid w:val="005425BE"/>
    <w:rsid w:val="00542C27"/>
    <w:rsid w:val="00550A85"/>
    <w:rsid w:val="00551CB2"/>
    <w:rsid w:val="00553E38"/>
    <w:rsid w:val="00555065"/>
    <w:rsid w:val="005571AF"/>
    <w:rsid w:val="005604C0"/>
    <w:rsid w:val="00560D03"/>
    <w:rsid w:val="00562761"/>
    <w:rsid w:val="005629EE"/>
    <w:rsid w:val="005641BC"/>
    <w:rsid w:val="00567C31"/>
    <w:rsid w:val="005721CF"/>
    <w:rsid w:val="00572352"/>
    <w:rsid w:val="005824BF"/>
    <w:rsid w:val="00591BB5"/>
    <w:rsid w:val="00592C59"/>
    <w:rsid w:val="0059349A"/>
    <w:rsid w:val="00593705"/>
    <w:rsid w:val="00593A90"/>
    <w:rsid w:val="00595C98"/>
    <w:rsid w:val="005A232A"/>
    <w:rsid w:val="005A4A71"/>
    <w:rsid w:val="005B0721"/>
    <w:rsid w:val="005B1735"/>
    <w:rsid w:val="005B2528"/>
    <w:rsid w:val="005B259A"/>
    <w:rsid w:val="005C0820"/>
    <w:rsid w:val="005C1916"/>
    <w:rsid w:val="005C26EA"/>
    <w:rsid w:val="005C2FF3"/>
    <w:rsid w:val="005C44B1"/>
    <w:rsid w:val="005C48DD"/>
    <w:rsid w:val="005C5540"/>
    <w:rsid w:val="005D0929"/>
    <w:rsid w:val="005D0A6F"/>
    <w:rsid w:val="005D26CF"/>
    <w:rsid w:val="005E056A"/>
    <w:rsid w:val="005E5431"/>
    <w:rsid w:val="005E7D60"/>
    <w:rsid w:val="005F1D2A"/>
    <w:rsid w:val="005F2FEA"/>
    <w:rsid w:val="005F5527"/>
    <w:rsid w:val="005F7130"/>
    <w:rsid w:val="005F720E"/>
    <w:rsid w:val="006029D4"/>
    <w:rsid w:val="00602B61"/>
    <w:rsid w:val="00603BE7"/>
    <w:rsid w:val="006054DD"/>
    <w:rsid w:val="00605D7E"/>
    <w:rsid w:val="00606F81"/>
    <w:rsid w:val="00607A05"/>
    <w:rsid w:val="00615061"/>
    <w:rsid w:val="00616704"/>
    <w:rsid w:val="00623364"/>
    <w:rsid w:val="0063297D"/>
    <w:rsid w:val="00635588"/>
    <w:rsid w:val="00640ADD"/>
    <w:rsid w:val="0064182D"/>
    <w:rsid w:val="006431C9"/>
    <w:rsid w:val="00644620"/>
    <w:rsid w:val="00646A08"/>
    <w:rsid w:val="006519AA"/>
    <w:rsid w:val="00656A72"/>
    <w:rsid w:val="00663637"/>
    <w:rsid w:val="00664416"/>
    <w:rsid w:val="006649E9"/>
    <w:rsid w:val="00664B45"/>
    <w:rsid w:val="0066538B"/>
    <w:rsid w:val="006653BE"/>
    <w:rsid w:val="006670CE"/>
    <w:rsid w:val="00670C7A"/>
    <w:rsid w:val="0067126A"/>
    <w:rsid w:val="006747E5"/>
    <w:rsid w:val="0067529E"/>
    <w:rsid w:val="0068057C"/>
    <w:rsid w:val="0068656B"/>
    <w:rsid w:val="006875EA"/>
    <w:rsid w:val="00694F5D"/>
    <w:rsid w:val="006A2859"/>
    <w:rsid w:val="006A3CFC"/>
    <w:rsid w:val="006A484F"/>
    <w:rsid w:val="006B044E"/>
    <w:rsid w:val="006B0D75"/>
    <w:rsid w:val="006B1AA4"/>
    <w:rsid w:val="006B1F60"/>
    <w:rsid w:val="006B76EF"/>
    <w:rsid w:val="006C0CEC"/>
    <w:rsid w:val="006C0E4C"/>
    <w:rsid w:val="006C250D"/>
    <w:rsid w:val="006C5EF9"/>
    <w:rsid w:val="006D09B3"/>
    <w:rsid w:val="006D10C8"/>
    <w:rsid w:val="006D1C98"/>
    <w:rsid w:val="006D396C"/>
    <w:rsid w:val="006E2192"/>
    <w:rsid w:val="006E3137"/>
    <w:rsid w:val="006E42A7"/>
    <w:rsid w:val="006E538B"/>
    <w:rsid w:val="006E641F"/>
    <w:rsid w:val="006E7D82"/>
    <w:rsid w:val="006F0071"/>
    <w:rsid w:val="006F1E22"/>
    <w:rsid w:val="006F43FD"/>
    <w:rsid w:val="006F5A52"/>
    <w:rsid w:val="006F75A0"/>
    <w:rsid w:val="0070238C"/>
    <w:rsid w:val="0070530E"/>
    <w:rsid w:val="00705CE7"/>
    <w:rsid w:val="00710479"/>
    <w:rsid w:val="00713F77"/>
    <w:rsid w:val="0071679F"/>
    <w:rsid w:val="00717029"/>
    <w:rsid w:val="007234BB"/>
    <w:rsid w:val="00724EE7"/>
    <w:rsid w:val="007261D8"/>
    <w:rsid w:val="00731593"/>
    <w:rsid w:val="007330CD"/>
    <w:rsid w:val="007345C6"/>
    <w:rsid w:val="007351EA"/>
    <w:rsid w:val="007360B8"/>
    <w:rsid w:val="00740FFB"/>
    <w:rsid w:val="007428C7"/>
    <w:rsid w:val="00744112"/>
    <w:rsid w:val="00744D61"/>
    <w:rsid w:val="00752173"/>
    <w:rsid w:val="00755207"/>
    <w:rsid w:val="007570A6"/>
    <w:rsid w:val="00760586"/>
    <w:rsid w:val="007615C9"/>
    <w:rsid w:val="00761D10"/>
    <w:rsid w:val="00766391"/>
    <w:rsid w:val="007717A9"/>
    <w:rsid w:val="00773D5C"/>
    <w:rsid w:val="00774A3B"/>
    <w:rsid w:val="00774C7A"/>
    <w:rsid w:val="00777675"/>
    <w:rsid w:val="00780581"/>
    <w:rsid w:val="00781758"/>
    <w:rsid w:val="007818BD"/>
    <w:rsid w:val="007852B0"/>
    <w:rsid w:val="00785AF3"/>
    <w:rsid w:val="007922CB"/>
    <w:rsid w:val="00793254"/>
    <w:rsid w:val="007951C7"/>
    <w:rsid w:val="007978FB"/>
    <w:rsid w:val="007A1ADD"/>
    <w:rsid w:val="007B340C"/>
    <w:rsid w:val="007C00C6"/>
    <w:rsid w:val="007C394C"/>
    <w:rsid w:val="007C70C6"/>
    <w:rsid w:val="007C756F"/>
    <w:rsid w:val="007D24D8"/>
    <w:rsid w:val="007D7E67"/>
    <w:rsid w:val="007E27A2"/>
    <w:rsid w:val="007E5C4B"/>
    <w:rsid w:val="007E654C"/>
    <w:rsid w:val="007F1B42"/>
    <w:rsid w:val="007F26A6"/>
    <w:rsid w:val="007F43F7"/>
    <w:rsid w:val="007F72B0"/>
    <w:rsid w:val="007F72D9"/>
    <w:rsid w:val="00800780"/>
    <w:rsid w:val="0080524A"/>
    <w:rsid w:val="00805A3D"/>
    <w:rsid w:val="00806669"/>
    <w:rsid w:val="008168D6"/>
    <w:rsid w:val="008168E1"/>
    <w:rsid w:val="008178BD"/>
    <w:rsid w:val="008208CA"/>
    <w:rsid w:val="008228A4"/>
    <w:rsid w:val="00823A0C"/>
    <w:rsid w:val="00823A16"/>
    <w:rsid w:val="008241D4"/>
    <w:rsid w:val="008262C3"/>
    <w:rsid w:val="00826710"/>
    <w:rsid w:val="00827AA4"/>
    <w:rsid w:val="00827FF5"/>
    <w:rsid w:val="00832DB1"/>
    <w:rsid w:val="00834182"/>
    <w:rsid w:val="008358DD"/>
    <w:rsid w:val="00837650"/>
    <w:rsid w:val="008412A3"/>
    <w:rsid w:val="00843F38"/>
    <w:rsid w:val="0084504E"/>
    <w:rsid w:val="0084547F"/>
    <w:rsid w:val="00852399"/>
    <w:rsid w:val="00854334"/>
    <w:rsid w:val="0085687A"/>
    <w:rsid w:val="00860320"/>
    <w:rsid w:val="008604B6"/>
    <w:rsid w:val="00867016"/>
    <w:rsid w:val="008719A8"/>
    <w:rsid w:val="00874531"/>
    <w:rsid w:val="00874C45"/>
    <w:rsid w:val="008750E5"/>
    <w:rsid w:val="00876DA9"/>
    <w:rsid w:val="00885258"/>
    <w:rsid w:val="00887A07"/>
    <w:rsid w:val="00890B6D"/>
    <w:rsid w:val="00894B17"/>
    <w:rsid w:val="00896833"/>
    <w:rsid w:val="008A1657"/>
    <w:rsid w:val="008A1CAE"/>
    <w:rsid w:val="008A2398"/>
    <w:rsid w:val="008A2ECC"/>
    <w:rsid w:val="008A593F"/>
    <w:rsid w:val="008A6682"/>
    <w:rsid w:val="008B41B4"/>
    <w:rsid w:val="008B633C"/>
    <w:rsid w:val="008C1B63"/>
    <w:rsid w:val="008C1D16"/>
    <w:rsid w:val="008C5D95"/>
    <w:rsid w:val="008C6E91"/>
    <w:rsid w:val="008D0DD8"/>
    <w:rsid w:val="008D172B"/>
    <w:rsid w:val="008D381D"/>
    <w:rsid w:val="008D4E26"/>
    <w:rsid w:val="008E2A22"/>
    <w:rsid w:val="008E2D63"/>
    <w:rsid w:val="008E5459"/>
    <w:rsid w:val="008E75AA"/>
    <w:rsid w:val="008E7711"/>
    <w:rsid w:val="008F2AC8"/>
    <w:rsid w:val="008F3793"/>
    <w:rsid w:val="008F3D2E"/>
    <w:rsid w:val="008F5DF8"/>
    <w:rsid w:val="008F5FAF"/>
    <w:rsid w:val="008F7338"/>
    <w:rsid w:val="00900070"/>
    <w:rsid w:val="00903179"/>
    <w:rsid w:val="00903B14"/>
    <w:rsid w:val="00904C20"/>
    <w:rsid w:val="009062C2"/>
    <w:rsid w:val="00906D3E"/>
    <w:rsid w:val="00910DE6"/>
    <w:rsid w:val="00913032"/>
    <w:rsid w:val="0091336F"/>
    <w:rsid w:val="009168A7"/>
    <w:rsid w:val="00916A4E"/>
    <w:rsid w:val="00921EE3"/>
    <w:rsid w:val="00922CAA"/>
    <w:rsid w:val="0092387C"/>
    <w:rsid w:val="009256C5"/>
    <w:rsid w:val="00926023"/>
    <w:rsid w:val="009267DD"/>
    <w:rsid w:val="00927209"/>
    <w:rsid w:val="00927E60"/>
    <w:rsid w:val="0093290B"/>
    <w:rsid w:val="00933419"/>
    <w:rsid w:val="0093366E"/>
    <w:rsid w:val="0093538D"/>
    <w:rsid w:val="00936A6F"/>
    <w:rsid w:val="00940C01"/>
    <w:rsid w:val="00941BCA"/>
    <w:rsid w:val="009431B6"/>
    <w:rsid w:val="00943B77"/>
    <w:rsid w:val="00951C6F"/>
    <w:rsid w:val="009522A8"/>
    <w:rsid w:val="00955CDA"/>
    <w:rsid w:val="00957639"/>
    <w:rsid w:val="009656A4"/>
    <w:rsid w:val="0096659F"/>
    <w:rsid w:val="00973F69"/>
    <w:rsid w:val="00976E10"/>
    <w:rsid w:val="00977CB0"/>
    <w:rsid w:val="009801B0"/>
    <w:rsid w:val="0099005D"/>
    <w:rsid w:val="009A5109"/>
    <w:rsid w:val="009B1DB8"/>
    <w:rsid w:val="009B345E"/>
    <w:rsid w:val="009B648D"/>
    <w:rsid w:val="009B688B"/>
    <w:rsid w:val="009B696B"/>
    <w:rsid w:val="009B7548"/>
    <w:rsid w:val="009C021D"/>
    <w:rsid w:val="009C0EC6"/>
    <w:rsid w:val="009C3678"/>
    <w:rsid w:val="009C44C9"/>
    <w:rsid w:val="009C6931"/>
    <w:rsid w:val="009C761C"/>
    <w:rsid w:val="009D3333"/>
    <w:rsid w:val="009D5BA2"/>
    <w:rsid w:val="009D74C0"/>
    <w:rsid w:val="009D77D1"/>
    <w:rsid w:val="009D7B1F"/>
    <w:rsid w:val="009E145B"/>
    <w:rsid w:val="009E24D0"/>
    <w:rsid w:val="009E3D83"/>
    <w:rsid w:val="009E4712"/>
    <w:rsid w:val="009E556E"/>
    <w:rsid w:val="009E5A4E"/>
    <w:rsid w:val="009F3C02"/>
    <w:rsid w:val="009F4786"/>
    <w:rsid w:val="009F5239"/>
    <w:rsid w:val="009F5AEC"/>
    <w:rsid w:val="00A00E22"/>
    <w:rsid w:val="00A020B3"/>
    <w:rsid w:val="00A07D48"/>
    <w:rsid w:val="00A07F8A"/>
    <w:rsid w:val="00A10EF3"/>
    <w:rsid w:val="00A11143"/>
    <w:rsid w:val="00A1278C"/>
    <w:rsid w:val="00A13AC6"/>
    <w:rsid w:val="00A13BE1"/>
    <w:rsid w:val="00A14880"/>
    <w:rsid w:val="00A15594"/>
    <w:rsid w:val="00A16003"/>
    <w:rsid w:val="00A17AD4"/>
    <w:rsid w:val="00A2204A"/>
    <w:rsid w:val="00A224BB"/>
    <w:rsid w:val="00A22C5F"/>
    <w:rsid w:val="00A27D98"/>
    <w:rsid w:val="00A32DE8"/>
    <w:rsid w:val="00A330B8"/>
    <w:rsid w:val="00A36F4D"/>
    <w:rsid w:val="00A37CA4"/>
    <w:rsid w:val="00A37EE6"/>
    <w:rsid w:val="00A426F6"/>
    <w:rsid w:val="00A436FB"/>
    <w:rsid w:val="00A46081"/>
    <w:rsid w:val="00A46A11"/>
    <w:rsid w:val="00A46E11"/>
    <w:rsid w:val="00A50C09"/>
    <w:rsid w:val="00A50D47"/>
    <w:rsid w:val="00A51DA9"/>
    <w:rsid w:val="00A5236A"/>
    <w:rsid w:val="00A575E9"/>
    <w:rsid w:val="00A61378"/>
    <w:rsid w:val="00A62C1D"/>
    <w:rsid w:val="00A643D3"/>
    <w:rsid w:val="00A67F47"/>
    <w:rsid w:val="00A7308C"/>
    <w:rsid w:val="00A77F9C"/>
    <w:rsid w:val="00A77FD5"/>
    <w:rsid w:val="00A814F4"/>
    <w:rsid w:val="00A82AC5"/>
    <w:rsid w:val="00A84EB3"/>
    <w:rsid w:val="00A868F9"/>
    <w:rsid w:val="00A90FC6"/>
    <w:rsid w:val="00A93F17"/>
    <w:rsid w:val="00A9436D"/>
    <w:rsid w:val="00A94E35"/>
    <w:rsid w:val="00A95E7D"/>
    <w:rsid w:val="00A9623D"/>
    <w:rsid w:val="00AA03EC"/>
    <w:rsid w:val="00AA122D"/>
    <w:rsid w:val="00AA1ADF"/>
    <w:rsid w:val="00AA1D21"/>
    <w:rsid w:val="00AA648E"/>
    <w:rsid w:val="00AA6EDC"/>
    <w:rsid w:val="00AA7CDA"/>
    <w:rsid w:val="00AB1047"/>
    <w:rsid w:val="00AB22BC"/>
    <w:rsid w:val="00AB56A9"/>
    <w:rsid w:val="00AB58F1"/>
    <w:rsid w:val="00AC3768"/>
    <w:rsid w:val="00AC74FE"/>
    <w:rsid w:val="00AD0C85"/>
    <w:rsid w:val="00AD48D0"/>
    <w:rsid w:val="00AD5066"/>
    <w:rsid w:val="00AD6F6C"/>
    <w:rsid w:val="00AD7C60"/>
    <w:rsid w:val="00AE0F18"/>
    <w:rsid w:val="00AE318F"/>
    <w:rsid w:val="00AE4C39"/>
    <w:rsid w:val="00AE7861"/>
    <w:rsid w:val="00AF0435"/>
    <w:rsid w:val="00AF1591"/>
    <w:rsid w:val="00AF16D9"/>
    <w:rsid w:val="00AF26D4"/>
    <w:rsid w:val="00AF5A25"/>
    <w:rsid w:val="00AF66E1"/>
    <w:rsid w:val="00AF7EB5"/>
    <w:rsid w:val="00B028BD"/>
    <w:rsid w:val="00B0458D"/>
    <w:rsid w:val="00B068EC"/>
    <w:rsid w:val="00B11456"/>
    <w:rsid w:val="00B163A5"/>
    <w:rsid w:val="00B17690"/>
    <w:rsid w:val="00B2549B"/>
    <w:rsid w:val="00B2671A"/>
    <w:rsid w:val="00B26CA6"/>
    <w:rsid w:val="00B26FCE"/>
    <w:rsid w:val="00B312AE"/>
    <w:rsid w:val="00B323D9"/>
    <w:rsid w:val="00B3432E"/>
    <w:rsid w:val="00B34B5D"/>
    <w:rsid w:val="00B3567D"/>
    <w:rsid w:val="00B3701E"/>
    <w:rsid w:val="00B4127E"/>
    <w:rsid w:val="00B413F2"/>
    <w:rsid w:val="00B41871"/>
    <w:rsid w:val="00B41F69"/>
    <w:rsid w:val="00B447F4"/>
    <w:rsid w:val="00B46B9C"/>
    <w:rsid w:val="00B46F8E"/>
    <w:rsid w:val="00B5098F"/>
    <w:rsid w:val="00B52F99"/>
    <w:rsid w:val="00B53134"/>
    <w:rsid w:val="00B55820"/>
    <w:rsid w:val="00B55F2A"/>
    <w:rsid w:val="00B56405"/>
    <w:rsid w:val="00B57400"/>
    <w:rsid w:val="00B71F55"/>
    <w:rsid w:val="00B7209A"/>
    <w:rsid w:val="00B74190"/>
    <w:rsid w:val="00B74B44"/>
    <w:rsid w:val="00B74E0C"/>
    <w:rsid w:val="00B75E8C"/>
    <w:rsid w:val="00B7776E"/>
    <w:rsid w:val="00B777FC"/>
    <w:rsid w:val="00B77DD1"/>
    <w:rsid w:val="00B86A55"/>
    <w:rsid w:val="00B90699"/>
    <w:rsid w:val="00B92520"/>
    <w:rsid w:val="00B942FB"/>
    <w:rsid w:val="00B960B0"/>
    <w:rsid w:val="00BA1406"/>
    <w:rsid w:val="00BA3E70"/>
    <w:rsid w:val="00BB0712"/>
    <w:rsid w:val="00BB1F64"/>
    <w:rsid w:val="00BB4268"/>
    <w:rsid w:val="00BB585F"/>
    <w:rsid w:val="00BB5F05"/>
    <w:rsid w:val="00BB7B2E"/>
    <w:rsid w:val="00BC345A"/>
    <w:rsid w:val="00BC7A56"/>
    <w:rsid w:val="00BD048A"/>
    <w:rsid w:val="00BD2FC7"/>
    <w:rsid w:val="00BD3139"/>
    <w:rsid w:val="00BD3FEF"/>
    <w:rsid w:val="00BD594A"/>
    <w:rsid w:val="00BD622E"/>
    <w:rsid w:val="00BE0ED4"/>
    <w:rsid w:val="00BE1290"/>
    <w:rsid w:val="00BE3F9F"/>
    <w:rsid w:val="00BE4C06"/>
    <w:rsid w:val="00BE6746"/>
    <w:rsid w:val="00BE6781"/>
    <w:rsid w:val="00BF12C9"/>
    <w:rsid w:val="00BF2708"/>
    <w:rsid w:val="00BF30AF"/>
    <w:rsid w:val="00BF4D0D"/>
    <w:rsid w:val="00C01F24"/>
    <w:rsid w:val="00C02433"/>
    <w:rsid w:val="00C04480"/>
    <w:rsid w:val="00C06800"/>
    <w:rsid w:val="00C0789A"/>
    <w:rsid w:val="00C113E4"/>
    <w:rsid w:val="00C136B0"/>
    <w:rsid w:val="00C13A6B"/>
    <w:rsid w:val="00C14255"/>
    <w:rsid w:val="00C2378D"/>
    <w:rsid w:val="00C27851"/>
    <w:rsid w:val="00C32BB8"/>
    <w:rsid w:val="00C34AE5"/>
    <w:rsid w:val="00C36FCE"/>
    <w:rsid w:val="00C41AB6"/>
    <w:rsid w:val="00C43FD4"/>
    <w:rsid w:val="00C47DE9"/>
    <w:rsid w:val="00C50DBB"/>
    <w:rsid w:val="00C50E7A"/>
    <w:rsid w:val="00C531E6"/>
    <w:rsid w:val="00C55F4A"/>
    <w:rsid w:val="00C57587"/>
    <w:rsid w:val="00C624DD"/>
    <w:rsid w:val="00C66B8F"/>
    <w:rsid w:val="00C670E4"/>
    <w:rsid w:val="00C71985"/>
    <w:rsid w:val="00C72BB4"/>
    <w:rsid w:val="00C764BE"/>
    <w:rsid w:val="00C76C59"/>
    <w:rsid w:val="00C83504"/>
    <w:rsid w:val="00C93EC5"/>
    <w:rsid w:val="00C9460F"/>
    <w:rsid w:val="00C97493"/>
    <w:rsid w:val="00C97643"/>
    <w:rsid w:val="00CA13CC"/>
    <w:rsid w:val="00CA15E5"/>
    <w:rsid w:val="00CB377A"/>
    <w:rsid w:val="00CB483E"/>
    <w:rsid w:val="00CB5176"/>
    <w:rsid w:val="00CB5FF9"/>
    <w:rsid w:val="00CB6495"/>
    <w:rsid w:val="00CC12F2"/>
    <w:rsid w:val="00CC184F"/>
    <w:rsid w:val="00CC3487"/>
    <w:rsid w:val="00CD2AD4"/>
    <w:rsid w:val="00CD37F4"/>
    <w:rsid w:val="00CD4A24"/>
    <w:rsid w:val="00CD6F6D"/>
    <w:rsid w:val="00CD727C"/>
    <w:rsid w:val="00CE452A"/>
    <w:rsid w:val="00CF0FFA"/>
    <w:rsid w:val="00CF39B8"/>
    <w:rsid w:val="00CF67BF"/>
    <w:rsid w:val="00D00302"/>
    <w:rsid w:val="00D02B49"/>
    <w:rsid w:val="00D07B52"/>
    <w:rsid w:val="00D12B7F"/>
    <w:rsid w:val="00D1355D"/>
    <w:rsid w:val="00D13C5B"/>
    <w:rsid w:val="00D1411E"/>
    <w:rsid w:val="00D142EE"/>
    <w:rsid w:val="00D152EE"/>
    <w:rsid w:val="00D1670A"/>
    <w:rsid w:val="00D22576"/>
    <w:rsid w:val="00D22EA6"/>
    <w:rsid w:val="00D22EA7"/>
    <w:rsid w:val="00D24C97"/>
    <w:rsid w:val="00D3092E"/>
    <w:rsid w:val="00D31763"/>
    <w:rsid w:val="00D34D2A"/>
    <w:rsid w:val="00D36033"/>
    <w:rsid w:val="00D3644B"/>
    <w:rsid w:val="00D37D65"/>
    <w:rsid w:val="00D434A8"/>
    <w:rsid w:val="00D478A4"/>
    <w:rsid w:val="00D47C19"/>
    <w:rsid w:val="00D53419"/>
    <w:rsid w:val="00D54BE3"/>
    <w:rsid w:val="00D54E5A"/>
    <w:rsid w:val="00D57044"/>
    <w:rsid w:val="00D572CF"/>
    <w:rsid w:val="00D615FC"/>
    <w:rsid w:val="00D625C3"/>
    <w:rsid w:val="00D62FB0"/>
    <w:rsid w:val="00D638BC"/>
    <w:rsid w:val="00D66711"/>
    <w:rsid w:val="00D746AE"/>
    <w:rsid w:val="00D76F1C"/>
    <w:rsid w:val="00D806E3"/>
    <w:rsid w:val="00D82121"/>
    <w:rsid w:val="00D82924"/>
    <w:rsid w:val="00D84EC2"/>
    <w:rsid w:val="00D85463"/>
    <w:rsid w:val="00D9089F"/>
    <w:rsid w:val="00DA1DF1"/>
    <w:rsid w:val="00DA45A8"/>
    <w:rsid w:val="00DA45BD"/>
    <w:rsid w:val="00DB716A"/>
    <w:rsid w:val="00DC09C0"/>
    <w:rsid w:val="00DC28F5"/>
    <w:rsid w:val="00DC2E97"/>
    <w:rsid w:val="00DC46AD"/>
    <w:rsid w:val="00DC7BF1"/>
    <w:rsid w:val="00DD18BF"/>
    <w:rsid w:val="00DD2488"/>
    <w:rsid w:val="00DD5F38"/>
    <w:rsid w:val="00DE20EE"/>
    <w:rsid w:val="00DE4172"/>
    <w:rsid w:val="00DE633B"/>
    <w:rsid w:val="00DF0E73"/>
    <w:rsid w:val="00DF4D99"/>
    <w:rsid w:val="00E01D63"/>
    <w:rsid w:val="00E03533"/>
    <w:rsid w:val="00E05522"/>
    <w:rsid w:val="00E0562D"/>
    <w:rsid w:val="00E1058E"/>
    <w:rsid w:val="00E1083E"/>
    <w:rsid w:val="00E10C30"/>
    <w:rsid w:val="00E17B2D"/>
    <w:rsid w:val="00E2380D"/>
    <w:rsid w:val="00E23A69"/>
    <w:rsid w:val="00E2544F"/>
    <w:rsid w:val="00E2606C"/>
    <w:rsid w:val="00E267C4"/>
    <w:rsid w:val="00E268F9"/>
    <w:rsid w:val="00E26F1B"/>
    <w:rsid w:val="00E27BC4"/>
    <w:rsid w:val="00E3052A"/>
    <w:rsid w:val="00E30FEA"/>
    <w:rsid w:val="00E314BE"/>
    <w:rsid w:val="00E372EE"/>
    <w:rsid w:val="00E4029E"/>
    <w:rsid w:val="00E40D01"/>
    <w:rsid w:val="00E42B2C"/>
    <w:rsid w:val="00E457D2"/>
    <w:rsid w:val="00E468D0"/>
    <w:rsid w:val="00E4725F"/>
    <w:rsid w:val="00E505AE"/>
    <w:rsid w:val="00E61940"/>
    <w:rsid w:val="00E62A6B"/>
    <w:rsid w:val="00E6389D"/>
    <w:rsid w:val="00E64CE9"/>
    <w:rsid w:val="00E67E9A"/>
    <w:rsid w:val="00E67FF9"/>
    <w:rsid w:val="00E70E96"/>
    <w:rsid w:val="00E71D8D"/>
    <w:rsid w:val="00E72B03"/>
    <w:rsid w:val="00E74524"/>
    <w:rsid w:val="00E7562D"/>
    <w:rsid w:val="00E75CA4"/>
    <w:rsid w:val="00E7751B"/>
    <w:rsid w:val="00E810B8"/>
    <w:rsid w:val="00E81C52"/>
    <w:rsid w:val="00E826FB"/>
    <w:rsid w:val="00E84674"/>
    <w:rsid w:val="00E8552A"/>
    <w:rsid w:val="00E92640"/>
    <w:rsid w:val="00E941D9"/>
    <w:rsid w:val="00E95881"/>
    <w:rsid w:val="00E96D5E"/>
    <w:rsid w:val="00E97961"/>
    <w:rsid w:val="00E979A1"/>
    <w:rsid w:val="00EA2F0F"/>
    <w:rsid w:val="00EA4D20"/>
    <w:rsid w:val="00EA705D"/>
    <w:rsid w:val="00EB2E3E"/>
    <w:rsid w:val="00EB4227"/>
    <w:rsid w:val="00EB5992"/>
    <w:rsid w:val="00EB5A84"/>
    <w:rsid w:val="00EB66C1"/>
    <w:rsid w:val="00EB7C3E"/>
    <w:rsid w:val="00EC3C97"/>
    <w:rsid w:val="00EC4826"/>
    <w:rsid w:val="00EC6932"/>
    <w:rsid w:val="00EC6C70"/>
    <w:rsid w:val="00ED1472"/>
    <w:rsid w:val="00ED18F7"/>
    <w:rsid w:val="00ED26AC"/>
    <w:rsid w:val="00ED2BBD"/>
    <w:rsid w:val="00ED3D21"/>
    <w:rsid w:val="00EE02DD"/>
    <w:rsid w:val="00EE410E"/>
    <w:rsid w:val="00EF2331"/>
    <w:rsid w:val="00EF4283"/>
    <w:rsid w:val="00F00F28"/>
    <w:rsid w:val="00F0375F"/>
    <w:rsid w:val="00F052A9"/>
    <w:rsid w:val="00F056D2"/>
    <w:rsid w:val="00F05D37"/>
    <w:rsid w:val="00F05DD3"/>
    <w:rsid w:val="00F11D7D"/>
    <w:rsid w:val="00F13543"/>
    <w:rsid w:val="00F15D4C"/>
    <w:rsid w:val="00F173CC"/>
    <w:rsid w:val="00F20986"/>
    <w:rsid w:val="00F21507"/>
    <w:rsid w:val="00F27D0B"/>
    <w:rsid w:val="00F3091E"/>
    <w:rsid w:val="00F3163E"/>
    <w:rsid w:val="00F3189B"/>
    <w:rsid w:val="00F3356F"/>
    <w:rsid w:val="00F33F58"/>
    <w:rsid w:val="00F34793"/>
    <w:rsid w:val="00F4175C"/>
    <w:rsid w:val="00F41C42"/>
    <w:rsid w:val="00F43F84"/>
    <w:rsid w:val="00F53BF3"/>
    <w:rsid w:val="00F56329"/>
    <w:rsid w:val="00F565DE"/>
    <w:rsid w:val="00F56A6C"/>
    <w:rsid w:val="00F574E7"/>
    <w:rsid w:val="00F57D4B"/>
    <w:rsid w:val="00F606D4"/>
    <w:rsid w:val="00F6151F"/>
    <w:rsid w:val="00F67621"/>
    <w:rsid w:val="00F7685C"/>
    <w:rsid w:val="00F76BC5"/>
    <w:rsid w:val="00F817B0"/>
    <w:rsid w:val="00F84DC4"/>
    <w:rsid w:val="00F85136"/>
    <w:rsid w:val="00F86847"/>
    <w:rsid w:val="00F92689"/>
    <w:rsid w:val="00F93814"/>
    <w:rsid w:val="00F95358"/>
    <w:rsid w:val="00F95E13"/>
    <w:rsid w:val="00F9677A"/>
    <w:rsid w:val="00F974F5"/>
    <w:rsid w:val="00F97EB9"/>
    <w:rsid w:val="00FA2983"/>
    <w:rsid w:val="00FA3ABD"/>
    <w:rsid w:val="00FA60C7"/>
    <w:rsid w:val="00FA7EEA"/>
    <w:rsid w:val="00FA7FC3"/>
    <w:rsid w:val="00FB0F26"/>
    <w:rsid w:val="00FB242D"/>
    <w:rsid w:val="00FB4BFC"/>
    <w:rsid w:val="00FB625C"/>
    <w:rsid w:val="00FC2394"/>
    <w:rsid w:val="00FC2507"/>
    <w:rsid w:val="00FC655E"/>
    <w:rsid w:val="00FD179C"/>
    <w:rsid w:val="00FD569E"/>
    <w:rsid w:val="00FD73C4"/>
    <w:rsid w:val="00FE6505"/>
    <w:rsid w:val="00FF0ED5"/>
    <w:rsid w:val="00FF29B7"/>
    <w:rsid w:val="00FF2E8A"/>
    <w:rsid w:val="00FF39D3"/>
    <w:rsid w:val="00FF6C3F"/>
    <w:rsid w:val="1605D858"/>
    <w:rsid w:val="165AA9B1"/>
    <w:rsid w:val="1A979660"/>
    <w:rsid w:val="27556A9E"/>
    <w:rsid w:val="27C374CA"/>
    <w:rsid w:val="2A9357E5"/>
    <w:rsid w:val="41083EBD"/>
    <w:rsid w:val="4BA86575"/>
    <w:rsid w:val="5E5DA5B1"/>
    <w:rsid w:val="6190609D"/>
    <w:rsid w:val="6DCDABA8"/>
    <w:rsid w:val="6EAC063D"/>
    <w:rsid w:val="721E6B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87894"/>
  <w15:docId w15:val="{89E3F034-05CB-4B51-AD78-0C17A7A3D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color w:val="000000"/>
      <w:sz w:val="24"/>
      <w:szCs w:val="24"/>
      <w:lang w:eastAsia="en-US"/>
    </w:rPr>
  </w:style>
  <w:style w:type="paragraph" w:styleId="Heading1">
    <w:name w:val="heading 1"/>
    <w:basedOn w:val="Normal"/>
    <w:next w:val="Normal"/>
    <w:qFormat/>
    <w:rsid w:val="004D5F03"/>
    <w:pPr>
      <w:keepNext/>
      <w:tabs>
        <w:tab w:val="left" w:pos="737"/>
      </w:tabs>
      <w:spacing w:before="120" w:after="240"/>
      <w:outlineLvl w:val="0"/>
    </w:pPr>
    <w:rPr>
      <w:b/>
      <w:color w:val="auto"/>
      <w:sz w:val="32"/>
      <w:szCs w:val="32"/>
      <w:lang w:eastAsia="en-GB"/>
    </w:rPr>
  </w:style>
  <w:style w:type="paragraph" w:styleId="Heading2">
    <w:name w:val="heading 2"/>
    <w:basedOn w:val="Normal"/>
    <w:next w:val="Normal"/>
    <w:link w:val="Heading2Char"/>
    <w:qFormat/>
    <w:rsid w:val="004D5F03"/>
    <w:pPr>
      <w:keepNext/>
      <w:tabs>
        <w:tab w:val="left" w:pos="737"/>
      </w:tabs>
      <w:spacing w:before="120" w:after="240" w:line="280" w:lineRule="exact"/>
      <w:outlineLvl w:val="1"/>
    </w:pPr>
    <w:rPr>
      <w:b/>
      <w:color w:val="auto"/>
      <w:sz w:val="28"/>
      <w:szCs w:val="28"/>
      <w:lang w:eastAsia="en-GB"/>
    </w:rPr>
  </w:style>
  <w:style w:type="paragraph" w:styleId="Heading3">
    <w:name w:val="heading 3"/>
    <w:basedOn w:val="Normal"/>
    <w:next w:val="Normal"/>
    <w:qFormat/>
    <w:rsid w:val="004D5F03"/>
    <w:pPr>
      <w:keepNext/>
      <w:tabs>
        <w:tab w:val="left" w:pos="737"/>
      </w:tabs>
      <w:spacing w:after="240"/>
      <w:outlineLvl w:val="2"/>
    </w:pPr>
    <w:rPr>
      <w:b/>
      <w:color w:val="auto"/>
      <w:lang w:eastAsia="en-GB"/>
    </w:rPr>
  </w:style>
  <w:style w:type="paragraph" w:styleId="Heading4">
    <w:name w:val="heading 4"/>
    <w:basedOn w:val="Normal"/>
    <w:next w:val="Normal"/>
    <w:qFormat/>
    <w:rsid w:val="004D5F03"/>
    <w:pPr>
      <w:keepNext/>
      <w:tabs>
        <w:tab w:val="left" w:pos="737"/>
      </w:tabs>
      <w:spacing w:after="240"/>
      <w:outlineLvl w:val="3"/>
    </w:pPr>
    <w:rPr>
      <w:i/>
      <w:color w:val="auto"/>
      <w:lang w:eastAsia="en-GB"/>
    </w:rPr>
  </w:style>
  <w:style w:type="paragraph" w:styleId="Heading5">
    <w:name w:val="heading 5"/>
    <w:basedOn w:val="Normal"/>
    <w:next w:val="Normal"/>
    <w:qFormat/>
    <w:pPr>
      <w:keepNext/>
      <w:spacing w:after="240"/>
      <w:ind w:left="567"/>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D5F03"/>
    <w:rPr>
      <w:rFonts w:ascii="Tahoma" w:hAnsi="Tahoma"/>
      <w:b/>
      <w:sz w:val="28"/>
      <w:szCs w:val="28"/>
      <w:lang w:val="en-GB" w:eastAsia="en-GB" w:bidi="ar-SA"/>
    </w:rPr>
  </w:style>
  <w:style w:type="paragraph" w:customStyle="1" w:styleId="Bulletskeyfindings">
    <w:name w:val="Bullets (key findings)"/>
    <w:basedOn w:val="Normal"/>
    <w:rsid w:val="0001349B"/>
    <w:pPr>
      <w:numPr>
        <w:numId w:val="1"/>
      </w:numPr>
      <w:spacing w:after="120"/>
      <w:ind w:left="0" w:firstLine="0"/>
    </w:pPr>
  </w:style>
  <w:style w:type="character" w:customStyle="1" w:styleId="FooterChar">
    <w:name w:val="Footer Char"/>
    <w:link w:val="Footer"/>
    <w:uiPriority w:val="99"/>
    <w:rsid w:val="00045279"/>
    <w:rPr>
      <w:rFonts w:ascii="Tahoma" w:hAnsi="Tahoma"/>
      <w:color w:val="000000"/>
      <w:szCs w:val="24"/>
      <w:lang w:eastAsia="en-US"/>
    </w:rPr>
  </w:style>
  <w:style w:type="paragraph" w:styleId="Footer">
    <w:name w:val="footer"/>
    <w:basedOn w:val="Normal"/>
    <w:link w:val="FooterChar"/>
    <w:uiPriority w:val="99"/>
    <w:pPr>
      <w:tabs>
        <w:tab w:val="center" w:pos="4320"/>
        <w:tab w:val="right" w:pos="8640"/>
      </w:tabs>
    </w:pPr>
    <w:rPr>
      <w:sz w:val="20"/>
    </w:rPr>
  </w:style>
  <w:style w:type="paragraph" w:styleId="Header">
    <w:name w:val="header"/>
    <w:basedOn w:val="Normal"/>
    <w:pPr>
      <w:pBdr>
        <w:bottom w:val="single" w:sz="4" w:space="5" w:color="auto"/>
      </w:pBdr>
      <w:tabs>
        <w:tab w:val="center" w:pos="4320"/>
        <w:tab w:val="right" w:pos="8640"/>
      </w:tabs>
      <w:spacing w:line="200" w:lineRule="exact"/>
    </w:pPr>
    <w:rPr>
      <w:b/>
      <w:sz w:val="16"/>
      <w:szCs w:val="16"/>
    </w:rPr>
  </w:style>
  <w:style w:type="paragraph" w:customStyle="1" w:styleId="Bulletsspaced">
    <w:name w:val="Bullets (spaced)"/>
    <w:basedOn w:val="Normal"/>
    <w:autoRedefine/>
    <w:qFormat/>
    <w:rsid w:val="00CF0FFA"/>
    <w:pPr>
      <w:numPr>
        <w:numId w:val="19"/>
      </w:numPr>
      <w:tabs>
        <w:tab w:val="clear" w:pos="1080"/>
        <w:tab w:val="left" w:pos="567"/>
      </w:tabs>
      <w:spacing w:before="120"/>
      <w:ind w:left="924" w:hanging="357"/>
    </w:pPr>
  </w:style>
  <w:style w:type="paragraph" w:customStyle="1" w:styleId="Sub-title">
    <w:name w:val="Sub-title"/>
    <w:basedOn w:val="Normal"/>
    <w:rsid w:val="00955CDA"/>
    <w:pPr>
      <w:pBdr>
        <w:bottom w:val="single" w:sz="4" w:space="6" w:color="auto"/>
      </w:pBdr>
      <w:spacing w:before="180" w:after="1134" w:line="300" w:lineRule="exact"/>
    </w:pPr>
  </w:style>
  <w:style w:type="character" w:styleId="PageNumber">
    <w:name w:val="page number"/>
    <w:rsid w:val="00F974F5"/>
    <w:rPr>
      <w:rFonts w:ascii="Tahoma" w:hAnsi="Tahoma"/>
      <w:dstrike w:val="0"/>
      <w:kern w:val="0"/>
      <w:position w:val="-24"/>
      <w:sz w:val="40"/>
      <w:szCs w:val="40"/>
      <w:bdr w:val="none" w:sz="0" w:space="0" w:color="auto"/>
      <w:vertAlign w:val="baseline"/>
    </w:rPr>
  </w:style>
  <w:style w:type="paragraph" w:styleId="TOC1">
    <w:name w:val="toc 1"/>
    <w:basedOn w:val="Normal"/>
    <w:next w:val="Normal"/>
    <w:autoRedefine/>
    <w:uiPriority w:val="39"/>
    <w:rsid w:val="00605D7E"/>
    <w:pPr>
      <w:tabs>
        <w:tab w:val="right" w:pos="9072"/>
      </w:tabs>
      <w:spacing w:line="400" w:lineRule="exact"/>
    </w:pPr>
    <w:rPr>
      <w:b/>
    </w:rPr>
  </w:style>
  <w:style w:type="paragraph" w:customStyle="1" w:styleId="Publicationboxheader">
    <w:name w:val="Publication box header"/>
    <w:basedOn w:val="Normal"/>
    <w:next w:val="Publicationboxtext"/>
    <w:pPr>
      <w:spacing w:line="160" w:lineRule="exact"/>
    </w:pPr>
    <w:rPr>
      <w:b/>
      <w:sz w:val="14"/>
    </w:rPr>
  </w:style>
  <w:style w:type="paragraph" w:customStyle="1" w:styleId="Publicationboxtext">
    <w:name w:val="Publication box text"/>
    <w:basedOn w:val="Normal"/>
    <w:pPr>
      <w:tabs>
        <w:tab w:val="left" w:pos="1705"/>
        <w:tab w:val="left" w:pos="3410"/>
      </w:tabs>
      <w:spacing w:line="200" w:lineRule="exact"/>
    </w:pPr>
    <w:rPr>
      <w:sz w:val="14"/>
    </w:rPr>
  </w:style>
  <w:style w:type="paragraph" w:styleId="Title">
    <w:name w:val="Title"/>
    <w:basedOn w:val="Normal"/>
    <w:qFormat/>
    <w:rsid w:val="003C5600"/>
    <w:rPr>
      <w:kern w:val="28"/>
      <w:sz w:val="52"/>
    </w:rPr>
  </w:style>
  <w:style w:type="paragraph" w:customStyle="1" w:styleId="Bulletsspaced-lastbullet">
    <w:name w:val="Bullets (spaced) - last bullet"/>
    <w:basedOn w:val="Bulletsspaced"/>
    <w:next w:val="Numberedparagraph"/>
    <w:qFormat/>
    <w:rsid w:val="00903B14"/>
    <w:pPr>
      <w:spacing w:after="240"/>
    </w:pPr>
  </w:style>
  <w:style w:type="paragraph" w:customStyle="1" w:styleId="Numberedparagraph">
    <w:name w:val="Numbered paragraph"/>
    <w:basedOn w:val="Unnumberedparagraph"/>
    <w:autoRedefine/>
    <w:rsid w:val="00327CFF"/>
    <w:pPr>
      <w:numPr>
        <w:numId w:val="17"/>
      </w:numPr>
      <w:ind w:left="567" w:hanging="567"/>
    </w:pPr>
  </w:style>
  <w:style w:type="paragraph" w:customStyle="1" w:styleId="Unnumberedparagraph">
    <w:name w:val="Unnumbered paragraph"/>
    <w:basedOn w:val="Normal"/>
    <w:link w:val="UnnumberedparagraphChar"/>
    <w:qFormat/>
    <w:pPr>
      <w:spacing w:after="240"/>
    </w:pPr>
  </w:style>
  <w:style w:type="paragraph" w:customStyle="1" w:styleId="Summary">
    <w:name w:val="Summary"/>
    <w:basedOn w:val="Normal"/>
    <w:rsid w:val="00455E93"/>
  </w:style>
  <w:style w:type="character" w:styleId="CommentReference">
    <w:name w:val="annotation reference"/>
    <w:uiPriority w:val="99"/>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cs="Tahoma"/>
      <w:sz w:val="16"/>
      <w:szCs w:val="16"/>
    </w:rPr>
  </w:style>
  <w:style w:type="paragraph" w:styleId="FootnoteText">
    <w:name w:val="footnote text"/>
    <w:basedOn w:val="Normal"/>
    <w:link w:val="FootnoteTextChar"/>
    <w:uiPriority w:val="99"/>
    <w:rPr>
      <w:sz w:val="20"/>
      <w:szCs w:val="20"/>
    </w:rPr>
  </w:style>
  <w:style w:type="character" w:styleId="FootnoteReference">
    <w:name w:val="footnote reference"/>
    <w:rPr>
      <w:vertAlign w:val="superscript"/>
    </w:rPr>
  </w:style>
  <w:style w:type="paragraph" w:customStyle="1" w:styleId="Header-verso">
    <w:name w:val="Header - verso"/>
    <w:basedOn w:val="Header"/>
    <w:rsid w:val="004A3088"/>
    <w:pPr>
      <w:tabs>
        <w:tab w:val="clear" w:pos="4320"/>
        <w:tab w:val="clear" w:pos="8640"/>
        <w:tab w:val="left" w:pos="567"/>
      </w:tabs>
    </w:pPr>
  </w:style>
  <w:style w:type="paragraph" w:customStyle="1" w:styleId="Tableheader-top">
    <w:name w:val="Table header - top"/>
    <w:basedOn w:val="Unnumberedparagraph"/>
    <w:pPr>
      <w:spacing w:before="60" w:after="60"/>
      <w:contextualSpacing/>
      <w:jc w:val="center"/>
    </w:pPr>
    <w:rPr>
      <w:b/>
      <w:sz w:val="22"/>
    </w:rPr>
  </w:style>
  <w:style w:type="paragraph" w:customStyle="1" w:styleId="Header-recto">
    <w:name w:val="Header - recto"/>
    <w:basedOn w:val="Header"/>
    <w:rsid w:val="004A3088"/>
    <w:pPr>
      <w:tabs>
        <w:tab w:val="clear" w:pos="4320"/>
        <w:tab w:val="clear" w:pos="8640"/>
        <w:tab w:val="right" w:pos="7938"/>
      </w:tabs>
    </w:pPr>
  </w:style>
  <w:style w:type="paragraph" w:customStyle="1" w:styleId="Tabletext-left">
    <w:name w:val="Table text - left"/>
    <w:basedOn w:val="Unnumberedparagraph"/>
    <w:pPr>
      <w:spacing w:before="60" w:after="60"/>
      <w:contextualSpacing/>
    </w:pPr>
    <w:rPr>
      <w:sz w:val="22"/>
    </w:rPr>
  </w:style>
  <w:style w:type="paragraph" w:customStyle="1" w:styleId="Tabletext-centred">
    <w:name w:val="Table text - centred"/>
    <w:basedOn w:val="Unnumberedparagraph"/>
    <w:pPr>
      <w:spacing w:before="60" w:after="60"/>
      <w:contextualSpacing/>
      <w:jc w:val="center"/>
    </w:pPr>
    <w:rPr>
      <w:sz w:val="22"/>
    </w:rPr>
  </w:style>
  <w:style w:type="paragraph" w:customStyle="1" w:styleId="Tabletextbullet">
    <w:name w:val="Table text bullet"/>
    <w:basedOn w:val="Normal"/>
    <w:rsid w:val="00DD2488"/>
    <w:pPr>
      <w:numPr>
        <w:numId w:val="18"/>
      </w:numPr>
      <w:spacing w:before="60" w:after="60"/>
      <w:contextualSpacing/>
    </w:pPr>
    <w:rPr>
      <w:sz w:val="22"/>
    </w:rPr>
  </w:style>
  <w:style w:type="paragraph" w:customStyle="1" w:styleId="Tabletext-numbered">
    <w:name w:val="Table text - numbered"/>
    <w:basedOn w:val="Numberedparagraph"/>
    <w:pPr>
      <w:spacing w:before="60" w:after="60"/>
      <w:contextualSpacing/>
    </w:pPr>
    <w:rPr>
      <w:sz w:val="22"/>
    </w:rPr>
  </w:style>
  <w:style w:type="paragraph" w:customStyle="1" w:styleId="Numberedlist">
    <w:name w:val="Numbered list"/>
    <w:basedOn w:val="Normal"/>
    <w:rsid w:val="00364344"/>
    <w:pPr>
      <w:numPr>
        <w:numId w:val="11"/>
      </w:numPr>
      <w:tabs>
        <w:tab w:val="left" w:pos="1247"/>
      </w:tabs>
      <w:ind w:left="896" w:hanging="357"/>
    </w:pPr>
  </w:style>
  <w:style w:type="paragraph" w:customStyle="1" w:styleId="Bulletsdashes">
    <w:name w:val="Bullets (dashes)"/>
    <w:basedOn w:val="Bulletsspaced"/>
    <w:rsid w:val="001600F6"/>
    <w:pPr>
      <w:numPr>
        <w:numId w:val="2"/>
      </w:numPr>
      <w:tabs>
        <w:tab w:val="left" w:pos="1247"/>
      </w:tabs>
      <w:spacing w:after="60"/>
    </w:pPr>
  </w:style>
  <w:style w:type="paragraph" w:styleId="Quote">
    <w:name w:val="Quote"/>
    <w:basedOn w:val="Unnumberedparagraph"/>
    <w:qFormat/>
    <w:pPr>
      <w:ind w:left="1134"/>
    </w:pPr>
  </w:style>
  <w:style w:type="paragraph" w:customStyle="1" w:styleId="Numberedparagraph-unnumberdextrapara">
    <w:name w:val="Numbered paragraph - unnumberd extra para"/>
    <w:basedOn w:val="Numberedparagraph"/>
    <w:next w:val="Numberedparagraph"/>
    <w:pPr>
      <w:numPr>
        <w:numId w:val="0"/>
      </w:numPr>
      <w:ind w:left="567"/>
    </w:pPr>
    <w:rPr>
      <w:szCs w:val="20"/>
    </w:rPr>
  </w:style>
  <w:style w:type="paragraph" w:customStyle="1" w:styleId="Figurestext">
    <w:name w:val="Figures text"/>
    <w:basedOn w:val="Normal"/>
    <w:pPr>
      <w:pBdr>
        <w:bar w:val="single" w:sz="4" w:color="auto"/>
      </w:pBdr>
      <w:ind w:left="1080" w:hanging="1080"/>
    </w:pPr>
    <w:rPr>
      <w:rFonts w:cs="Tahoma"/>
      <w:b/>
      <w:sz w:val="20"/>
      <w:szCs w:val="20"/>
    </w:rPr>
  </w:style>
  <w:style w:type="paragraph" w:customStyle="1" w:styleId="Bulletskeyfindings-lastbullet">
    <w:name w:val="Bullets (key findings) - last bullet"/>
    <w:basedOn w:val="Bulletskeyfindings"/>
    <w:next w:val="Heading1"/>
    <w:pPr>
      <w:spacing w:after="240"/>
    </w:pPr>
  </w:style>
  <w:style w:type="paragraph" w:customStyle="1" w:styleId="Bulletsdashes-lastbullet">
    <w:name w:val="Bullets (dashes) - last bullet"/>
    <w:basedOn w:val="Bulletsdashes"/>
    <w:next w:val="Numberedparagraph"/>
    <w:rsid w:val="00B90699"/>
    <w:pPr>
      <w:spacing w:after="240"/>
    </w:pPr>
  </w:style>
  <w:style w:type="paragraph" w:customStyle="1" w:styleId="Numberedlist-lastnumber">
    <w:name w:val="Numbered list - last number"/>
    <w:basedOn w:val="Numberedlist"/>
    <w:next w:val="Numberedparagraph"/>
    <w:rsid w:val="00773D5C"/>
    <w:pPr>
      <w:spacing w:after="240"/>
    </w:pPr>
  </w:style>
  <w:style w:type="paragraph" w:customStyle="1" w:styleId="Tableheader-left">
    <w:name w:val="Table header - left"/>
    <w:basedOn w:val="Tableheader-top"/>
    <w:pPr>
      <w:jc w:val="left"/>
    </w:pPr>
    <w:rPr>
      <w:bCs/>
      <w:szCs w:val="20"/>
    </w:rPr>
  </w:style>
  <w:style w:type="paragraph" w:customStyle="1" w:styleId="Tabletext-right">
    <w:name w:val="Table text - right"/>
    <w:basedOn w:val="Tabletext-left"/>
    <w:pPr>
      <w:jc w:val="right"/>
    </w:pPr>
  </w:style>
  <w:style w:type="paragraph" w:customStyle="1" w:styleId="coverrefinput">
    <w:name w:val="cover ref input"/>
    <w:basedOn w:val="Normal"/>
    <w:pPr>
      <w:tabs>
        <w:tab w:val="left" w:pos="1705"/>
        <w:tab w:val="left" w:pos="3410"/>
      </w:tabs>
      <w:spacing w:line="200" w:lineRule="exact"/>
    </w:pPr>
    <w:rPr>
      <w:sz w:val="14"/>
    </w:rPr>
  </w:style>
  <w:style w:type="paragraph" w:customStyle="1" w:styleId="Casestudy">
    <w:name w:val="Case study"/>
    <w:basedOn w:val="Quote"/>
    <w:rsid w:val="00AE318F"/>
    <w:pPr>
      <w:shd w:val="clear" w:color="auto" w:fill="CCCCCC"/>
    </w:pPr>
  </w:style>
  <w:style w:type="paragraph" w:customStyle="1" w:styleId="Bulletscasestudy">
    <w:name w:val="Bullets (case study)"/>
    <w:basedOn w:val="Casestudy"/>
    <w:rsid w:val="009F5239"/>
    <w:pPr>
      <w:numPr>
        <w:numId w:val="4"/>
      </w:numPr>
      <w:tabs>
        <w:tab w:val="left" w:pos="340"/>
      </w:tabs>
      <w:contextualSpacing/>
    </w:pPr>
  </w:style>
  <w:style w:type="paragraph" w:customStyle="1" w:styleId="CoverStats">
    <w:name w:val="Cover Stats"/>
    <w:basedOn w:val="Normal"/>
    <w:link w:val="CoverStatsChar"/>
    <w:rsid w:val="008C1B63"/>
    <w:pPr>
      <w:pBdr>
        <w:between w:val="single" w:sz="4" w:space="3" w:color="auto"/>
      </w:pBdr>
    </w:pPr>
    <w:rPr>
      <w:sz w:val="20"/>
      <w:szCs w:val="20"/>
    </w:rPr>
  </w:style>
  <w:style w:type="character" w:customStyle="1" w:styleId="CoverStatsChar">
    <w:name w:val="Cover Stats Char"/>
    <w:link w:val="CoverStats"/>
    <w:rsid w:val="00AB22BC"/>
    <w:rPr>
      <w:rFonts w:ascii="Tahoma" w:hAnsi="Tahoma"/>
      <w:color w:val="000000"/>
      <w:lang w:val="en-GB" w:eastAsia="en-US" w:bidi="ar-SA"/>
    </w:rPr>
  </w:style>
  <w:style w:type="character" w:styleId="Hyperlink">
    <w:name w:val="Hyperlink"/>
    <w:uiPriority w:val="99"/>
    <w:rsid w:val="00096DBA"/>
    <w:rPr>
      <w:color w:val="0000FF"/>
      <w:u w:val="none"/>
    </w:rPr>
  </w:style>
  <w:style w:type="paragraph" w:customStyle="1" w:styleId="Copyright">
    <w:name w:val="Copyright"/>
    <w:basedOn w:val="Normal"/>
    <w:rsid w:val="00C83504"/>
    <w:pPr>
      <w:spacing w:after="120" w:line="260" w:lineRule="exact"/>
    </w:pPr>
    <w:rPr>
      <w:sz w:val="20"/>
      <w:szCs w:val="20"/>
    </w:rPr>
  </w:style>
  <w:style w:type="paragraph" w:customStyle="1" w:styleId="Contentsheading">
    <w:name w:val="Contents heading"/>
    <w:basedOn w:val="Title"/>
    <w:rsid w:val="00C50DBB"/>
    <w:pPr>
      <w:pBdr>
        <w:bottom w:val="single" w:sz="4" w:space="9" w:color="auto"/>
      </w:pBdr>
      <w:spacing w:after="1134"/>
    </w:pPr>
    <w:rPr>
      <w:b/>
      <w:noProof/>
      <w:sz w:val="32"/>
      <w:szCs w:val="20"/>
    </w:rPr>
  </w:style>
  <w:style w:type="paragraph" w:customStyle="1" w:styleId="Footer-LHSEven">
    <w:name w:val="Footer - LHS Even"/>
    <w:basedOn w:val="Footer"/>
    <w:rsid w:val="00324CB7"/>
    <w:pPr>
      <w:pBdr>
        <w:top w:val="single" w:sz="4" w:space="6" w:color="auto"/>
      </w:pBdr>
      <w:tabs>
        <w:tab w:val="clear" w:pos="4320"/>
        <w:tab w:val="clear" w:pos="8640"/>
        <w:tab w:val="right" w:pos="8505"/>
      </w:tabs>
    </w:pPr>
    <w:rPr>
      <w:b/>
      <w:sz w:val="16"/>
      <w:szCs w:val="20"/>
    </w:rPr>
  </w:style>
  <w:style w:type="paragraph" w:customStyle="1" w:styleId="Footer-RHSOdd">
    <w:name w:val="Footer - RHS Odd"/>
    <w:basedOn w:val="Footer-LHSEven"/>
    <w:rsid w:val="00324CB7"/>
    <w:pPr>
      <w:tabs>
        <w:tab w:val="clear" w:pos="8505"/>
        <w:tab w:val="left" w:pos="567"/>
      </w:tabs>
    </w:pPr>
  </w:style>
  <w:style w:type="character" w:styleId="FollowedHyperlink">
    <w:name w:val="FollowedHyperlink"/>
    <w:rsid w:val="008A2ECC"/>
    <w:rPr>
      <w:color w:val="800080"/>
      <w:u w:val="single"/>
    </w:rPr>
  </w:style>
  <w:style w:type="character" w:styleId="Strong">
    <w:name w:val="Strong"/>
    <w:qFormat/>
    <w:rsid w:val="001E10F9"/>
    <w:rPr>
      <w:b/>
      <w:bCs/>
    </w:rPr>
  </w:style>
  <w:style w:type="paragraph" w:styleId="TOC2">
    <w:name w:val="toc 2"/>
    <w:basedOn w:val="Normal"/>
    <w:next w:val="Normal"/>
    <w:autoRedefine/>
    <w:semiHidden/>
    <w:rsid w:val="00E97961"/>
    <w:pPr>
      <w:ind w:left="240"/>
    </w:pPr>
  </w:style>
  <w:style w:type="paragraph" w:styleId="TOC3">
    <w:name w:val="toc 3"/>
    <w:basedOn w:val="Normal"/>
    <w:next w:val="Normal"/>
    <w:autoRedefine/>
    <w:semiHidden/>
    <w:rsid w:val="00E97961"/>
    <w:pPr>
      <w:ind w:left="480"/>
    </w:pPr>
  </w:style>
  <w:style w:type="paragraph" w:customStyle="1" w:styleId="TitleNOsubtitle">
    <w:name w:val="Title NO subtitle"/>
    <w:basedOn w:val="Title"/>
    <w:rsid w:val="00AB58F1"/>
    <w:pPr>
      <w:pBdr>
        <w:bottom w:val="single" w:sz="4" w:space="9" w:color="auto"/>
      </w:pBdr>
      <w:spacing w:after="1134"/>
    </w:pPr>
  </w:style>
  <w:style w:type="paragraph" w:customStyle="1" w:styleId="StyleCoverStatsBold">
    <w:name w:val="Style Cover Stats + Bold"/>
    <w:basedOn w:val="CoverStats"/>
    <w:link w:val="StyleCoverStatsBoldChar"/>
    <w:semiHidden/>
    <w:rsid w:val="00AB22BC"/>
    <w:rPr>
      <w:b/>
      <w:bCs/>
    </w:rPr>
  </w:style>
  <w:style w:type="character" w:customStyle="1" w:styleId="StyleCoverStatsBoldChar">
    <w:name w:val="Style Cover Stats + Bold Char"/>
    <w:link w:val="StyleCoverStatsBold"/>
    <w:rsid w:val="00AB22BC"/>
    <w:rPr>
      <w:rFonts w:ascii="Tahoma" w:hAnsi="Tahoma"/>
      <w:b/>
      <w:bCs/>
      <w:color w:val="000000"/>
      <w:lang w:val="en-GB" w:eastAsia="en-US" w:bidi="ar-SA"/>
    </w:rPr>
  </w:style>
  <w:style w:type="paragraph" w:customStyle="1" w:styleId="Default">
    <w:name w:val="Default"/>
    <w:rsid w:val="00C32BB8"/>
    <w:pPr>
      <w:pBdr>
        <w:top w:val="nil"/>
        <w:left w:val="nil"/>
        <w:bottom w:val="nil"/>
        <w:right w:val="nil"/>
        <w:between w:val="nil"/>
        <w:bar w:val="nil"/>
      </w:pBdr>
      <w:spacing w:after="240"/>
    </w:pPr>
    <w:rPr>
      <w:rFonts w:ascii="Tahoma" w:eastAsia="Helvetica" w:hAnsi="Tahoma" w:cs="Helvetica"/>
      <w:color w:val="000000"/>
      <w:sz w:val="24"/>
      <w:szCs w:val="22"/>
      <w:bdr w:val="nil"/>
    </w:rPr>
  </w:style>
  <w:style w:type="character" w:customStyle="1" w:styleId="Hyperlink1">
    <w:name w:val="Hyperlink.1"/>
    <w:rsid w:val="00C32BB8"/>
    <w:rPr>
      <w:color w:val="0000FF"/>
      <w:u w:val="none" w:color="0000FF"/>
    </w:rPr>
  </w:style>
  <w:style w:type="character" w:customStyle="1" w:styleId="Hyperlink2">
    <w:name w:val="Hyperlink.2"/>
    <w:rsid w:val="00C32BB8"/>
    <w:rPr>
      <w:color w:val="0000FF"/>
      <w:sz w:val="20"/>
      <w:szCs w:val="20"/>
      <w:u w:val="none" w:color="0000FF"/>
    </w:rPr>
  </w:style>
  <w:style w:type="paragraph" w:styleId="TOCHeading">
    <w:name w:val="TOC Heading"/>
    <w:basedOn w:val="Heading1"/>
    <w:next w:val="Normal"/>
    <w:uiPriority w:val="39"/>
    <w:semiHidden/>
    <w:unhideWhenUsed/>
    <w:qFormat/>
    <w:rsid w:val="00C32BB8"/>
    <w:pPr>
      <w:keepLines/>
      <w:tabs>
        <w:tab w:val="clear" w:pos="737"/>
      </w:tabs>
      <w:spacing w:before="480" w:after="0" w:line="276" w:lineRule="auto"/>
      <w:outlineLvl w:val="9"/>
    </w:pPr>
    <w:rPr>
      <w:rFonts w:ascii="Cambria" w:eastAsia="MS Gothic" w:hAnsi="Cambria"/>
      <w:bCs/>
      <w:color w:val="365F91"/>
      <w:sz w:val="28"/>
      <w:szCs w:val="28"/>
      <w:lang w:val="en-US" w:eastAsia="ja-JP"/>
    </w:rPr>
  </w:style>
  <w:style w:type="character" w:styleId="UnresolvedMention">
    <w:name w:val="Unresolved Mention"/>
    <w:basedOn w:val="DefaultParagraphFont"/>
    <w:uiPriority w:val="99"/>
    <w:semiHidden/>
    <w:unhideWhenUsed/>
    <w:rsid w:val="00482C6E"/>
    <w:rPr>
      <w:color w:val="605E5C"/>
      <w:shd w:val="clear" w:color="auto" w:fill="E1DFDD"/>
    </w:rPr>
  </w:style>
  <w:style w:type="paragraph" w:styleId="Revision">
    <w:name w:val="Revision"/>
    <w:hidden/>
    <w:uiPriority w:val="99"/>
    <w:semiHidden/>
    <w:rsid w:val="00216135"/>
    <w:rPr>
      <w:rFonts w:ascii="Tahoma" w:hAnsi="Tahoma"/>
      <w:color w:val="000000"/>
      <w:sz w:val="24"/>
      <w:szCs w:val="24"/>
      <w:lang w:eastAsia="en-US"/>
    </w:rPr>
  </w:style>
  <w:style w:type="character" w:customStyle="1" w:styleId="UnnumberedparagraphChar">
    <w:name w:val="Unnumbered paragraph Char"/>
    <w:link w:val="Unnumberedparagraph"/>
    <w:rsid w:val="007818BD"/>
    <w:rPr>
      <w:rFonts w:ascii="Tahoma" w:hAnsi="Tahoma"/>
      <w:color w:val="000000"/>
      <w:sz w:val="24"/>
      <w:szCs w:val="24"/>
      <w:lang w:eastAsia="en-US"/>
    </w:rPr>
  </w:style>
  <w:style w:type="character" w:customStyle="1" w:styleId="FootnoteTextChar">
    <w:name w:val="Footnote Text Char"/>
    <w:basedOn w:val="DefaultParagraphFont"/>
    <w:link w:val="FootnoteText"/>
    <w:uiPriority w:val="99"/>
    <w:rsid w:val="00491F00"/>
    <w:rPr>
      <w:rFonts w:ascii="Tahoma" w:hAnsi="Tahoma"/>
      <w:color w:val="000000"/>
      <w:lang w:eastAsia="en-US"/>
    </w:rPr>
  </w:style>
  <w:style w:type="character" w:customStyle="1" w:styleId="normaltextrun">
    <w:name w:val="normaltextrun"/>
    <w:basedOn w:val="DefaultParagraphFont"/>
    <w:rsid w:val="007345C6"/>
  </w:style>
  <w:style w:type="character" w:customStyle="1" w:styleId="eop">
    <w:name w:val="eop"/>
    <w:basedOn w:val="DefaultParagraphFont"/>
    <w:rsid w:val="00734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5014635">
      <w:bodyDiv w:val="1"/>
      <w:marLeft w:val="0"/>
      <w:marRight w:val="0"/>
      <w:marTop w:val="0"/>
      <w:marBottom w:val="0"/>
      <w:divBdr>
        <w:top w:val="none" w:sz="0" w:space="0" w:color="auto"/>
        <w:left w:val="none" w:sz="0" w:space="0" w:color="auto"/>
        <w:bottom w:val="none" w:sz="0" w:space="0" w:color="auto"/>
        <w:right w:val="none" w:sz="0" w:space="0" w:color="auto"/>
      </w:divBdr>
    </w:div>
    <w:div w:id="72779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2005/18/section/8" TargetMode="External"/><Relationship Id="rId18" Type="http://schemas.openxmlformats.org/officeDocument/2006/relationships/hyperlink" Target="https://parentview.ofsted.gov.uk/" TargetMode="External"/><Relationship Id="rId26" Type="http://schemas.openxmlformats.org/officeDocument/2006/relationships/hyperlink" Target="https://www.gov.uk/government/publications/ofsted-privacy-notices/schools-ofsted-privacy-notice" TargetMode="External"/><Relationship Id="rId39" Type="http://schemas.openxmlformats.org/officeDocument/2006/relationships/footer" Target="footer3.xml"/><Relationship Id="rId21" Type="http://schemas.openxmlformats.org/officeDocument/2006/relationships/hyperlink" Target="http://www.gov.uk/government/publications/school-inspection-handbook-eif" TargetMode="External"/><Relationship Id="rId34"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legislation.gov.uk/uksi/2020/1258/made" TargetMode="External"/><Relationship Id="rId20" Type="http://schemas.openxmlformats.org/officeDocument/2006/relationships/hyperlink" Target="http://www.gov.uk/government/publications/education-inspection-framework" TargetMode="External"/><Relationship Id="rId29" Type="http://schemas.openxmlformats.org/officeDocument/2006/relationships/hyperlink" Target="http://www.nationalarchives.gov.uk/doc/open-government-licenc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gov.uk/government/organisations/ofsted" TargetMode="External"/><Relationship Id="rId32" Type="http://schemas.openxmlformats.org/officeDocument/2006/relationships/hyperlink" Target="http://eepurl.com/iTrDn"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gov.uk/government/publications/school-inspection-handbook-eif/school-monitoring-handbook-for-september-2023" TargetMode="External"/><Relationship Id="rId23" Type="http://schemas.openxmlformats.org/officeDocument/2006/relationships/hyperlink" Target="https://www.gov.uk/government/organisations/ofsted/about/complaints-procedure" TargetMode="External"/><Relationship Id="rId28" Type="http://schemas.openxmlformats.org/officeDocument/2006/relationships/hyperlink" Target="mailto:enquiries@ofsted.gov.uk"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reports.ofsted.gov.uk/" TargetMode="External"/><Relationship Id="rId31" Type="http://schemas.openxmlformats.org/officeDocument/2006/relationships/hyperlink" Target="http://www.gov.uk/government/organisations/ofste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school-inspection-handbook-eif" TargetMode="External"/><Relationship Id="rId22" Type="http://schemas.openxmlformats.org/officeDocument/2006/relationships/hyperlink" Target="https://www.gov.uk/government/publications/school-inspection-handbook-eif/school-monitoring-handbook" TargetMode="External"/><Relationship Id="rId27" Type="http://schemas.openxmlformats.org/officeDocument/2006/relationships/image" Target="media/image1.jpeg"/><Relationship Id="rId30" Type="http://schemas.openxmlformats.org/officeDocument/2006/relationships/hyperlink" Target="mailto:psi@nationalarchives.gsi.gov.uk" TargetMode="External"/><Relationship Id="rId35"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legislation.gov.uk/ukpga/2005/18/section/5" TargetMode="External"/><Relationship Id="rId17" Type="http://schemas.openxmlformats.org/officeDocument/2006/relationships/hyperlink" Target="http://www.gov.uk/guidance/social-care-common-inspection-framework-sccif-boarding-schools" TargetMode="External"/><Relationship Id="rId25" Type="http://schemas.openxmlformats.org/officeDocument/2006/relationships/hyperlink" Target="https://www.gov.uk/complain-about-school" TargetMode="External"/><Relationship Id="rId33" Type="http://schemas.openxmlformats.org/officeDocument/2006/relationships/hyperlink" Target="http://www.gov.uk/ofsted" TargetMode="External"/><Relationship Id="rId38"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83420d2-015a-44d7-88d6-c1840e22837f">
      <UserInfo>
        <DisplayName>Dani Shepherd</DisplayName>
        <AccountId>755</AccountId>
        <AccountType/>
      </UserInfo>
      <UserInfo>
        <DisplayName>David Hicks</DisplayName>
        <AccountId>136</AccountId>
        <AccountType/>
      </UserInfo>
      <UserInfo>
        <DisplayName>Zoe Atwal</DisplayName>
        <AccountId>976</AccountId>
        <AccountType/>
      </UserInfo>
      <UserInfo>
        <DisplayName>Florence Dyer</DisplayName>
        <AccountId>922</AccountId>
        <AccountType/>
      </UserInfo>
      <UserInfo>
        <DisplayName>Caroline Rowe</DisplayName>
        <AccountId>250</AccountId>
        <AccountType/>
      </UserInfo>
      <UserInfo>
        <DisplayName>Eleanor Lewis</DisplayName>
        <AccountId>802</AccountId>
        <AccountType/>
      </UserInfo>
      <UserInfo>
        <DisplayName>Emily Da Costa</DisplayName>
        <AccountId>426</AccountId>
        <AccountType/>
      </UserInfo>
      <UserInfo>
        <DisplayName>Daniel Hicks</DisplayName>
        <AccountId>1506</AccountId>
        <AccountType/>
      </UserInfo>
      <UserInfo>
        <DisplayName>Natalie Wilson</DisplayName>
        <AccountId>1903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6F827B6B7DF24CAA8E323646D4F0B4" ma:contentTypeVersion="6" ma:contentTypeDescription="Create a new document." ma:contentTypeScope="" ma:versionID="cd595ebb7e2136935669789fef95e8c8">
  <xsd:schema xmlns:xsd="http://www.w3.org/2001/XMLSchema" xmlns:xs="http://www.w3.org/2001/XMLSchema" xmlns:p="http://schemas.microsoft.com/office/2006/metadata/properties" xmlns:ns2="7e546c83-0eda-43df-af0f-511d23afa4c8" xmlns:ns3="283420d2-015a-44d7-88d6-c1840e22837f" targetNamespace="http://schemas.microsoft.com/office/2006/metadata/properties" ma:root="true" ma:fieldsID="b8aee5a7805e17a0c4433f23bf771bfd" ns2:_="" ns3:_="">
    <xsd:import namespace="7e546c83-0eda-43df-af0f-511d23afa4c8"/>
    <xsd:import namespace="283420d2-015a-44d7-88d6-c1840e22837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46c83-0eda-43df-af0f-511d23afa4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3420d2-015a-44d7-88d6-c1840e2283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5226D3-4E7D-4C26-89C0-D863058F73B8}">
  <ds:schemaRefs>
    <ds:schemaRef ds:uri="http://schemas.microsoft.com/office/2006/metadata/properties"/>
    <ds:schemaRef ds:uri="http://schemas.microsoft.com/office/infopath/2007/PartnerControls"/>
    <ds:schemaRef ds:uri="283420d2-015a-44d7-88d6-c1840e22837f"/>
  </ds:schemaRefs>
</ds:datastoreItem>
</file>

<file path=customXml/itemProps2.xml><?xml version="1.0" encoding="utf-8"?>
<ds:datastoreItem xmlns:ds="http://schemas.openxmlformats.org/officeDocument/2006/customXml" ds:itemID="{9926C8C5-79F6-4AB6-95CD-01391AE22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46c83-0eda-43df-af0f-511d23afa4c8"/>
    <ds:schemaRef ds:uri="283420d2-015a-44d7-88d6-c1840e2283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3141A0-B3C8-47B3-AFAF-9C4D7A55F944}">
  <ds:schemaRefs>
    <ds:schemaRef ds:uri="http://schemas.microsoft.com/office/2006/metadata/longProperties"/>
  </ds:schemaRefs>
</ds:datastoreItem>
</file>

<file path=customXml/itemProps4.xml><?xml version="1.0" encoding="utf-8"?>
<ds:datastoreItem xmlns:ds="http://schemas.openxmlformats.org/officeDocument/2006/customXml" ds:itemID="{20EEDD53-18CC-4B08-95BA-F779757A9474}">
  <ds:schemaRefs>
    <ds:schemaRef ds:uri="http://schemas.openxmlformats.org/officeDocument/2006/bibliography"/>
  </ds:schemaRefs>
</ds:datastoreItem>
</file>

<file path=customXml/itemProps5.xml><?xml version="1.0" encoding="utf-8"?>
<ds:datastoreItem xmlns:ds="http://schemas.openxmlformats.org/officeDocument/2006/customXml" ds:itemID="{17322322-7051-4AD5-917F-F813F92E92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2341</Words>
  <Characters>14149</Characters>
  <Application>Microsoft Office Word</Application>
  <DocSecurity>4</DocSecurity>
  <Lines>117</Lines>
  <Paragraphs>32</Paragraphs>
  <ScaleCrop>false</ScaleCrop>
  <Company>Ofsted</Company>
  <LinksUpToDate>false</LinksUpToDate>
  <CharactersWithSpaces>16458</CharactersWithSpaces>
  <SharedDoc>false</SharedDoc>
  <HLinks>
    <vt:vector size="114" baseType="variant">
      <vt:variant>
        <vt:i4>1441795</vt:i4>
      </vt:variant>
      <vt:variant>
        <vt:i4>57</vt:i4>
      </vt:variant>
      <vt:variant>
        <vt:i4>0</vt:i4>
      </vt:variant>
      <vt:variant>
        <vt:i4>5</vt:i4>
      </vt:variant>
      <vt:variant>
        <vt:lpwstr>http://www.gov.uk/ofsted</vt:lpwstr>
      </vt:variant>
      <vt:variant>
        <vt:lpwstr/>
      </vt:variant>
      <vt:variant>
        <vt:i4>3276896</vt:i4>
      </vt:variant>
      <vt:variant>
        <vt:i4>54</vt:i4>
      </vt:variant>
      <vt:variant>
        <vt:i4>0</vt:i4>
      </vt:variant>
      <vt:variant>
        <vt:i4>5</vt:i4>
      </vt:variant>
      <vt:variant>
        <vt:lpwstr>http://eepurl.com/iTrDn</vt:lpwstr>
      </vt:variant>
      <vt:variant>
        <vt:lpwstr/>
      </vt:variant>
      <vt:variant>
        <vt:i4>1114132</vt:i4>
      </vt:variant>
      <vt:variant>
        <vt:i4>51</vt:i4>
      </vt:variant>
      <vt:variant>
        <vt:i4>0</vt:i4>
      </vt:variant>
      <vt:variant>
        <vt:i4>5</vt:i4>
      </vt:variant>
      <vt:variant>
        <vt:lpwstr>http://www.gov.uk/government/organisations/ofsted</vt:lpwstr>
      </vt:variant>
      <vt:variant>
        <vt:lpwstr/>
      </vt:variant>
      <vt:variant>
        <vt:i4>3670022</vt:i4>
      </vt:variant>
      <vt:variant>
        <vt:i4>48</vt:i4>
      </vt:variant>
      <vt:variant>
        <vt:i4>0</vt:i4>
      </vt:variant>
      <vt:variant>
        <vt:i4>5</vt:i4>
      </vt:variant>
      <vt:variant>
        <vt:lpwstr>mailto:psi@nationalarchives.gsi.gov.uk</vt:lpwstr>
      </vt:variant>
      <vt:variant>
        <vt:lpwstr/>
      </vt:variant>
      <vt:variant>
        <vt:i4>6553714</vt:i4>
      </vt:variant>
      <vt:variant>
        <vt:i4>45</vt:i4>
      </vt:variant>
      <vt:variant>
        <vt:i4>0</vt:i4>
      </vt:variant>
      <vt:variant>
        <vt:i4>5</vt:i4>
      </vt:variant>
      <vt:variant>
        <vt:lpwstr>http://www.nationalarchives.gov.uk/doc/open-government-licence</vt:lpwstr>
      </vt:variant>
      <vt:variant>
        <vt:lpwstr/>
      </vt:variant>
      <vt:variant>
        <vt:i4>7864340</vt:i4>
      </vt:variant>
      <vt:variant>
        <vt:i4>42</vt:i4>
      </vt:variant>
      <vt:variant>
        <vt:i4>0</vt:i4>
      </vt:variant>
      <vt:variant>
        <vt:i4>5</vt:i4>
      </vt:variant>
      <vt:variant>
        <vt:lpwstr>mailto:enquiries@ofsted.gov.uk</vt:lpwstr>
      </vt:variant>
      <vt:variant>
        <vt:lpwstr/>
      </vt:variant>
      <vt:variant>
        <vt:i4>3014702</vt:i4>
      </vt:variant>
      <vt:variant>
        <vt:i4>39</vt:i4>
      </vt:variant>
      <vt:variant>
        <vt:i4>0</vt:i4>
      </vt:variant>
      <vt:variant>
        <vt:i4>5</vt:i4>
      </vt:variant>
      <vt:variant>
        <vt:lpwstr>https://www.gov.uk/government/publications/ofsted-privacy-notices/schools-ofsted-privacy-notice</vt:lpwstr>
      </vt:variant>
      <vt:variant>
        <vt:lpwstr/>
      </vt:variant>
      <vt:variant>
        <vt:i4>1966101</vt:i4>
      </vt:variant>
      <vt:variant>
        <vt:i4>36</vt:i4>
      </vt:variant>
      <vt:variant>
        <vt:i4>0</vt:i4>
      </vt:variant>
      <vt:variant>
        <vt:i4>5</vt:i4>
      </vt:variant>
      <vt:variant>
        <vt:lpwstr>https://www.gov.uk/complain-about-school</vt:lpwstr>
      </vt:variant>
      <vt:variant>
        <vt:lpwstr/>
      </vt:variant>
      <vt:variant>
        <vt:i4>1114132</vt:i4>
      </vt:variant>
      <vt:variant>
        <vt:i4>33</vt:i4>
      </vt:variant>
      <vt:variant>
        <vt:i4>0</vt:i4>
      </vt:variant>
      <vt:variant>
        <vt:i4>5</vt:i4>
      </vt:variant>
      <vt:variant>
        <vt:lpwstr>http://www.gov.uk/government/organisations/ofsted</vt:lpwstr>
      </vt:variant>
      <vt:variant>
        <vt:lpwstr/>
      </vt:variant>
      <vt:variant>
        <vt:i4>4653057</vt:i4>
      </vt:variant>
      <vt:variant>
        <vt:i4>30</vt:i4>
      </vt:variant>
      <vt:variant>
        <vt:i4>0</vt:i4>
      </vt:variant>
      <vt:variant>
        <vt:i4>5</vt:i4>
      </vt:variant>
      <vt:variant>
        <vt:lpwstr>https://www.gov.uk/government/organisations/ofsted/about/complaints-procedure</vt:lpwstr>
      </vt:variant>
      <vt:variant>
        <vt:lpwstr/>
      </vt:variant>
      <vt:variant>
        <vt:i4>5963858</vt:i4>
      </vt:variant>
      <vt:variant>
        <vt:i4>27</vt:i4>
      </vt:variant>
      <vt:variant>
        <vt:i4>0</vt:i4>
      </vt:variant>
      <vt:variant>
        <vt:i4>5</vt:i4>
      </vt:variant>
      <vt:variant>
        <vt:lpwstr>https://www.gov.uk/government/publications/school-inspection-handbook-eif/school-monitoring-handbook</vt:lpwstr>
      </vt:variant>
      <vt:variant>
        <vt:lpwstr/>
      </vt:variant>
      <vt:variant>
        <vt:i4>786507</vt:i4>
      </vt:variant>
      <vt:variant>
        <vt:i4>24</vt:i4>
      </vt:variant>
      <vt:variant>
        <vt:i4>0</vt:i4>
      </vt:variant>
      <vt:variant>
        <vt:i4>5</vt:i4>
      </vt:variant>
      <vt:variant>
        <vt:lpwstr>http://www.gov.uk/government/publications/school-inspection-handbook-eif</vt:lpwstr>
      </vt:variant>
      <vt:variant>
        <vt:lpwstr/>
      </vt:variant>
      <vt:variant>
        <vt:i4>655362</vt:i4>
      </vt:variant>
      <vt:variant>
        <vt:i4>21</vt:i4>
      </vt:variant>
      <vt:variant>
        <vt:i4>0</vt:i4>
      </vt:variant>
      <vt:variant>
        <vt:i4>5</vt:i4>
      </vt:variant>
      <vt:variant>
        <vt:lpwstr>http://www.gov.uk/government/publications/education-inspection-framework</vt:lpwstr>
      </vt:variant>
      <vt:variant>
        <vt:lpwstr/>
      </vt:variant>
      <vt:variant>
        <vt:i4>5570635</vt:i4>
      </vt:variant>
      <vt:variant>
        <vt:i4>18</vt:i4>
      </vt:variant>
      <vt:variant>
        <vt:i4>0</vt:i4>
      </vt:variant>
      <vt:variant>
        <vt:i4>5</vt:i4>
      </vt:variant>
      <vt:variant>
        <vt:lpwstr>http://reports.ofsted.gov.uk/</vt:lpwstr>
      </vt:variant>
      <vt:variant>
        <vt:lpwstr/>
      </vt:variant>
      <vt:variant>
        <vt:i4>131075</vt:i4>
      </vt:variant>
      <vt:variant>
        <vt:i4>15</vt:i4>
      </vt:variant>
      <vt:variant>
        <vt:i4>0</vt:i4>
      </vt:variant>
      <vt:variant>
        <vt:i4>5</vt:i4>
      </vt:variant>
      <vt:variant>
        <vt:lpwstr>https://parentview.ofsted.gov.uk/</vt:lpwstr>
      </vt:variant>
      <vt:variant>
        <vt:lpwstr/>
      </vt:variant>
      <vt:variant>
        <vt:i4>4194397</vt:i4>
      </vt:variant>
      <vt:variant>
        <vt:i4>12</vt:i4>
      </vt:variant>
      <vt:variant>
        <vt:i4>0</vt:i4>
      </vt:variant>
      <vt:variant>
        <vt:i4>5</vt:i4>
      </vt:variant>
      <vt:variant>
        <vt:lpwstr>http://www.gov.uk/guidance/social-care-common-inspection-framework-sccif-boarding-schools</vt:lpwstr>
      </vt:variant>
      <vt:variant>
        <vt:lpwstr/>
      </vt:variant>
      <vt:variant>
        <vt:i4>3211323</vt:i4>
      </vt:variant>
      <vt:variant>
        <vt:i4>9</vt:i4>
      </vt:variant>
      <vt:variant>
        <vt:i4>0</vt:i4>
      </vt:variant>
      <vt:variant>
        <vt:i4>5</vt:i4>
      </vt:variant>
      <vt:variant>
        <vt:lpwstr>https://www.legislation.gov.uk/uksi/2020/1258/made</vt:lpwstr>
      </vt:variant>
      <vt:variant>
        <vt:lpwstr/>
      </vt:variant>
      <vt:variant>
        <vt:i4>6881404</vt:i4>
      </vt:variant>
      <vt:variant>
        <vt:i4>6</vt:i4>
      </vt:variant>
      <vt:variant>
        <vt:i4>0</vt:i4>
      </vt:variant>
      <vt:variant>
        <vt:i4>5</vt:i4>
      </vt:variant>
      <vt:variant>
        <vt:lpwstr>https://www.legislation.gov.uk/ukpga/2005/18/section/8</vt:lpwstr>
      </vt:variant>
      <vt:variant>
        <vt:lpwstr/>
      </vt:variant>
      <vt:variant>
        <vt:i4>6553724</vt:i4>
      </vt:variant>
      <vt:variant>
        <vt:i4>0</vt:i4>
      </vt:variant>
      <vt:variant>
        <vt:i4>0</vt:i4>
      </vt:variant>
      <vt:variant>
        <vt:i4>5</vt:i4>
      </vt:variant>
      <vt:variant>
        <vt:lpwstr>https://www.legislation.gov.uk/ukpga/2005/18/section/5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inspections - a guide for parents</dc:title>
  <dc:subject/>
  <dc:creator>Nikki Blemings</dc:creator>
  <cp:keywords/>
  <dc:description/>
  <cp:lastModifiedBy>Ashley - Secretary</cp:lastModifiedBy>
  <cp:revision>2</cp:revision>
  <cp:lastPrinted>2007-03-23T14:56:00Z</cp:lastPrinted>
  <dcterms:created xsi:type="dcterms:W3CDTF">2025-02-03T12:53:00Z</dcterms:created>
  <dcterms:modified xsi:type="dcterms:W3CDTF">2025-02-03T12:53:00Z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CS_List">
    <vt:lpwstr>Manage the Business: Manage and Review Work</vt:lpwstr>
  </property>
  <property fmtid="{D5CDD505-2E9C-101B-9397-08002B2CF9AE}" pid="3" name="MigrationSourceURL">
    <vt:lpwstr/>
  </property>
  <property fmtid="{D5CDD505-2E9C-101B-9397-08002B2CF9AE}" pid="4" name="Migration_ResourceGUID">
    <vt:lpwstr/>
  </property>
  <property fmtid="{D5CDD505-2E9C-101B-9397-08002B2CF9AE}" pid="5" name="RetentionPolicy">
    <vt:lpwstr>7</vt:lpwstr>
  </property>
  <property fmtid="{D5CDD505-2E9C-101B-9397-08002B2CF9AE}" pid="6" name="DocDescription">
    <vt:lpwstr/>
  </property>
  <property fmtid="{D5CDD505-2E9C-101B-9397-08002B2CF9AE}" pid="7" name="DatePublished">
    <vt:filetime>2012-10-31T00:00:00Z</vt:filetime>
  </property>
  <property fmtid="{D5CDD505-2E9C-101B-9397-08002B2CF9AE}" pid="8" name="Language">
    <vt:lpwstr>English</vt:lpwstr>
  </property>
  <property fmtid="{D5CDD505-2E9C-101B-9397-08002B2CF9AE}" pid="9" name="ContentType">
    <vt:lpwstr>Document</vt:lpwstr>
  </property>
  <property fmtid="{D5CDD505-2E9C-101B-9397-08002B2CF9AE}" pid="10" name="Migration_ChannelGUID">
    <vt:lpwstr/>
  </property>
  <property fmtid="{D5CDD505-2E9C-101B-9397-08002B2CF9AE}" pid="11" name="Subject">
    <vt:lpwstr/>
  </property>
  <property fmtid="{D5CDD505-2E9C-101B-9397-08002B2CF9AE}" pid="12" name="Keywords">
    <vt:lpwstr/>
  </property>
  <property fmtid="{D5CDD505-2E9C-101B-9397-08002B2CF9AE}" pid="13" name="_Author">
    <vt:lpwstr>Nikki Blemings</vt:lpwstr>
  </property>
  <property fmtid="{D5CDD505-2E9C-101B-9397-08002B2CF9AE}" pid="14" name="_Category">
    <vt:lpwstr/>
  </property>
  <property fmtid="{D5CDD505-2E9C-101B-9397-08002B2CF9AE}" pid="15" name="Categories">
    <vt:lpwstr/>
  </property>
  <property fmtid="{D5CDD505-2E9C-101B-9397-08002B2CF9AE}" pid="16" name="Approval Level">
    <vt:lpwstr/>
  </property>
  <property fmtid="{D5CDD505-2E9C-101B-9397-08002B2CF9AE}" pid="17" name="_Comments">
    <vt:lpwstr/>
  </property>
  <property fmtid="{D5CDD505-2E9C-101B-9397-08002B2CF9AE}" pid="18" name="Assigned To">
    <vt:lpwstr/>
  </property>
  <property fmtid="{D5CDD505-2E9C-101B-9397-08002B2CF9AE}" pid="19" name="_DCDateModified">
    <vt:lpwstr/>
  </property>
  <property fmtid="{D5CDD505-2E9C-101B-9397-08002B2CF9AE}" pid="20" name="RightsManagementText">
    <vt:lpwstr>NOT PROTECTIVELY MARKED</vt:lpwstr>
  </property>
  <property fmtid="{D5CDD505-2E9C-101B-9397-08002B2CF9AE}" pid="21" name="_ResourceType">
    <vt:lpwstr/>
  </property>
  <property fmtid="{D5CDD505-2E9C-101B-9397-08002B2CF9AE}" pid="22" name="display_urn:schemas-microsoft-com:office:office#Editor">
    <vt:lpwstr>Hannah Jones</vt:lpwstr>
  </property>
  <property fmtid="{D5CDD505-2E9C-101B-9397-08002B2CF9AE}" pid="23" name="xd_Signature">
    <vt:lpwstr/>
  </property>
  <property fmtid="{D5CDD505-2E9C-101B-9397-08002B2CF9AE}" pid="24" name="TemplateUrl">
    <vt:lpwstr/>
  </property>
  <property fmtid="{D5CDD505-2E9C-101B-9397-08002B2CF9AE}" pid="25" name="xd_ProgID">
    <vt:lpwstr/>
  </property>
  <property fmtid="{D5CDD505-2E9C-101B-9397-08002B2CF9AE}" pid="26" name="display_urn:schemas-microsoft-com:office:office#Author">
    <vt:lpwstr>Hannah Jones</vt:lpwstr>
  </property>
  <property fmtid="{D5CDD505-2E9C-101B-9397-08002B2CF9AE}" pid="27" name="PublishingExpirationDate">
    <vt:lpwstr/>
  </property>
  <property fmtid="{D5CDD505-2E9C-101B-9397-08002B2CF9AE}" pid="28" name="PublishingStartDate">
    <vt:lpwstr/>
  </property>
  <property fmtid="{D5CDD505-2E9C-101B-9397-08002B2CF9AE}" pid="29" name="_DCDateCreated">
    <vt:lpwstr/>
  </property>
  <property fmtid="{D5CDD505-2E9C-101B-9397-08002B2CF9AE}" pid="30" name="ContentTypeId">
    <vt:lpwstr>0x010100EB6F827B6B7DF24CAA8E323646D4F0B4</vt:lpwstr>
  </property>
  <property fmtid="{D5CDD505-2E9C-101B-9397-08002B2CF9AE}" pid="31" name="Remit">
    <vt:lpwstr>Maintained and Academies</vt:lpwstr>
  </property>
  <property fmtid="{D5CDD505-2E9C-101B-9397-08002B2CF9AE}" pid="32" name="Lead author">
    <vt:lpwstr>Maureen Carroll455</vt:lpwstr>
  </property>
  <property fmtid="{D5CDD505-2E9C-101B-9397-08002B2CF9AE}" pid="33" name="Content type">
    <vt:lpwstr>Inspection Instrument (Schs)</vt:lpwstr>
  </property>
  <property fmtid="{D5CDD505-2E9C-101B-9397-08002B2CF9AE}" pid="34" name="Website publication">
    <vt:lpwstr>Website publication</vt:lpwstr>
  </property>
  <property fmtid="{D5CDD505-2E9C-101B-9397-08002B2CF9AE}" pid="35" name="Order">
    <vt:r8>16300</vt:r8>
  </property>
  <property fmtid="{D5CDD505-2E9C-101B-9397-08002B2CF9AE}" pid="36" name="OfstedDepartment">
    <vt:lpwstr/>
  </property>
  <property fmtid="{D5CDD505-2E9C-101B-9397-08002B2CF9AE}" pid="37" name="Directorate">
    <vt:lpwstr/>
  </property>
  <property fmtid="{D5CDD505-2E9C-101B-9397-08002B2CF9AE}" pid="38" name="OfstedTeam">
    <vt:lpwstr/>
  </property>
  <property fmtid="{D5CDD505-2E9C-101B-9397-08002B2CF9AE}" pid="39" name="ComplianceAssetId">
    <vt:lpwstr/>
  </property>
  <property fmtid="{D5CDD505-2E9C-101B-9397-08002B2CF9AE}" pid="40" name="DocumentType">
    <vt:lpwstr/>
  </property>
  <property fmtid="{D5CDD505-2E9C-101B-9397-08002B2CF9AE}" pid="41" name="Recipient">
    <vt:lpwstr/>
  </property>
  <property fmtid="{D5CDD505-2E9C-101B-9397-08002B2CF9AE}" pid="42" name="SharedWithUsers">
    <vt:lpwstr>755;#Dani Shepherd;#136;#David Hicks;#976;#Zoe Atwal;#922;#Florence Dyer;#250;#Caroline Rowe;#802;#Eleanor Lewis;#426;#Emily Da Costa</vt:lpwstr>
  </property>
  <property fmtid="{D5CDD505-2E9C-101B-9397-08002B2CF9AE}" pid="43" name="Leadauthor">
    <vt:lpwstr/>
  </property>
</Properties>
</file>