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1D8A" w14:textId="77777777" w:rsidR="00417139" w:rsidRDefault="00417139" w:rsidP="00850BF5">
      <w:pPr>
        <w:jc w:val="center"/>
        <w:rPr>
          <w:b/>
          <w:sz w:val="32"/>
          <w:szCs w:val="32"/>
        </w:rPr>
      </w:pPr>
      <w:bookmarkStart w:id="0" w:name="_GoBack"/>
      <w:bookmarkEnd w:id="0"/>
    </w:p>
    <w:p w14:paraId="27651C70" w14:textId="77777777" w:rsidR="00417139" w:rsidRDefault="00417139" w:rsidP="00850BF5">
      <w:pPr>
        <w:jc w:val="center"/>
        <w:rPr>
          <w:b/>
          <w:sz w:val="32"/>
          <w:szCs w:val="32"/>
        </w:rPr>
      </w:pPr>
    </w:p>
    <w:p w14:paraId="6D00BE57" w14:textId="77777777" w:rsidR="00417139" w:rsidRDefault="00417139" w:rsidP="00850BF5">
      <w:pPr>
        <w:jc w:val="center"/>
        <w:rPr>
          <w:b/>
          <w:sz w:val="32"/>
          <w:szCs w:val="32"/>
        </w:rPr>
      </w:pPr>
    </w:p>
    <w:p w14:paraId="5092FEA6" w14:textId="77777777" w:rsidR="00417139" w:rsidRDefault="00417139" w:rsidP="00850BF5">
      <w:pPr>
        <w:jc w:val="center"/>
        <w:rPr>
          <w:b/>
          <w:sz w:val="32"/>
          <w:szCs w:val="32"/>
        </w:rPr>
      </w:pPr>
      <w:r>
        <w:rPr>
          <w:rFonts w:ascii="Arial" w:hAnsi="Arial" w:cs="Arial"/>
          <w:noProof/>
          <w:color w:val="262626"/>
          <w:sz w:val="28"/>
          <w:szCs w:val="28"/>
          <w:lang w:eastAsia="en-GB"/>
        </w:rPr>
        <w:drawing>
          <wp:anchor distT="0" distB="0" distL="114300" distR="114300" simplePos="0" relativeHeight="251660288" behindDoc="0" locked="0" layoutInCell="1" allowOverlap="1" wp14:anchorId="4A85771C" wp14:editId="7D374CB4">
            <wp:simplePos x="0" y="0"/>
            <wp:positionH relativeFrom="column">
              <wp:posOffset>2395855</wp:posOffset>
            </wp:positionH>
            <wp:positionV relativeFrom="paragraph">
              <wp:posOffset>-6350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007A3" w14:textId="77777777" w:rsidR="00417139" w:rsidRDefault="00417139" w:rsidP="00850BF5">
      <w:pPr>
        <w:jc w:val="center"/>
        <w:rPr>
          <w:b/>
          <w:sz w:val="32"/>
          <w:szCs w:val="32"/>
        </w:rPr>
      </w:pPr>
    </w:p>
    <w:p w14:paraId="5D71D02E" w14:textId="77777777" w:rsidR="00417139" w:rsidRDefault="00417139" w:rsidP="00850BF5">
      <w:pPr>
        <w:jc w:val="center"/>
        <w:rPr>
          <w:b/>
          <w:sz w:val="32"/>
          <w:szCs w:val="32"/>
        </w:rPr>
      </w:pPr>
    </w:p>
    <w:p w14:paraId="724C57FD" w14:textId="77777777" w:rsidR="00417139" w:rsidRDefault="00417139" w:rsidP="00850BF5">
      <w:pPr>
        <w:jc w:val="center"/>
        <w:rPr>
          <w:b/>
          <w:sz w:val="32"/>
          <w:szCs w:val="32"/>
        </w:rPr>
      </w:pPr>
    </w:p>
    <w:p w14:paraId="75D87899" w14:textId="77777777" w:rsidR="00417139" w:rsidRDefault="00417139" w:rsidP="00850BF5">
      <w:pPr>
        <w:jc w:val="center"/>
        <w:rPr>
          <w:b/>
          <w:sz w:val="32"/>
          <w:szCs w:val="32"/>
        </w:rPr>
      </w:pPr>
    </w:p>
    <w:p w14:paraId="0C9770CF" w14:textId="77777777" w:rsidR="00417139" w:rsidRDefault="00417139" w:rsidP="00850BF5">
      <w:pPr>
        <w:jc w:val="center"/>
        <w:rPr>
          <w:b/>
          <w:sz w:val="32"/>
          <w:szCs w:val="32"/>
        </w:rPr>
      </w:pPr>
    </w:p>
    <w:p w14:paraId="28CF65FB" w14:textId="77777777" w:rsidR="00417139" w:rsidRDefault="00417139" w:rsidP="00850BF5">
      <w:pPr>
        <w:jc w:val="center"/>
        <w:rPr>
          <w:b/>
          <w:sz w:val="32"/>
          <w:szCs w:val="32"/>
        </w:rPr>
      </w:pPr>
    </w:p>
    <w:p w14:paraId="37880B2D" w14:textId="77777777" w:rsidR="00417139" w:rsidRPr="00417139" w:rsidRDefault="00417139" w:rsidP="00417139">
      <w:pPr>
        <w:spacing w:before="100" w:beforeAutospacing="1" w:after="100" w:afterAutospacing="1" w:line="240" w:lineRule="auto"/>
        <w:jc w:val="center"/>
        <w:rPr>
          <w:rFonts w:ascii="Arial" w:eastAsia="MS Mincho" w:hAnsi="Arial" w:cs="Arial"/>
          <w:sz w:val="96"/>
          <w:szCs w:val="96"/>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p>
    <w:p w14:paraId="17DD27AF" w14:textId="1D2D4666" w:rsidR="00417139" w:rsidRPr="00417139" w:rsidRDefault="008B30D6" w:rsidP="00E316CF">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72"/>
          <w:szCs w:val="72"/>
        </w:rPr>
        <w:t>Access to Fair Assessment</w:t>
      </w:r>
    </w:p>
    <w:p w14:paraId="1A4815A8" w14:textId="77777777" w:rsidR="00417139" w:rsidRPr="00417139" w:rsidRDefault="00417139" w:rsidP="00417139">
      <w:pPr>
        <w:spacing w:before="100" w:beforeAutospacing="1" w:after="100" w:afterAutospacing="1" w:line="240" w:lineRule="auto"/>
        <w:jc w:val="center"/>
        <w:rPr>
          <w:rFonts w:ascii="Arial" w:eastAsia="MS Mincho" w:hAnsi="Arial" w:cs="Arial"/>
          <w:sz w:val="32"/>
          <w:szCs w:val="32"/>
        </w:rPr>
      </w:pPr>
    </w:p>
    <w:p w14:paraId="5A738088" w14:textId="4215B0CB" w:rsidR="00417139" w:rsidRPr="00417139" w:rsidRDefault="00417139" w:rsidP="00417139">
      <w:pPr>
        <w:spacing w:before="100" w:beforeAutospacing="1" w:after="100" w:afterAutospacing="1" w:line="240" w:lineRule="auto"/>
        <w:jc w:val="center"/>
        <w:rPr>
          <w:rFonts w:ascii="Times" w:eastAsia="MS Mincho" w:hAnsi="Times" w:cs="Times New Roman"/>
          <w:sz w:val="20"/>
          <w:szCs w:val="20"/>
        </w:rPr>
      </w:pPr>
      <w:r w:rsidRPr="00417139">
        <w:rPr>
          <w:rFonts w:ascii="Arial" w:eastAsia="MS Mincho" w:hAnsi="Arial" w:cs="Arial"/>
          <w:sz w:val="32"/>
          <w:szCs w:val="32"/>
        </w:rPr>
        <w:t xml:space="preserve">This policy was adopted: </w:t>
      </w:r>
      <w:r w:rsidR="00E316CF">
        <w:rPr>
          <w:rFonts w:ascii="Arial" w:eastAsia="MS Mincho" w:hAnsi="Arial" w:cs="Arial"/>
          <w:sz w:val="32"/>
          <w:szCs w:val="32"/>
        </w:rPr>
        <w:t>September 2018</w:t>
      </w:r>
    </w:p>
    <w:p w14:paraId="1C16CB95" w14:textId="18341354" w:rsidR="00417139" w:rsidRPr="00417139" w:rsidRDefault="00417139" w:rsidP="00417139">
      <w:pPr>
        <w:spacing w:before="100" w:beforeAutospacing="1" w:after="100" w:afterAutospacing="1" w:line="240" w:lineRule="auto"/>
        <w:jc w:val="center"/>
        <w:rPr>
          <w:rFonts w:ascii="Arial" w:eastAsia="MS Mincho" w:hAnsi="Arial" w:cs="Arial"/>
          <w:sz w:val="32"/>
          <w:szCs w:val="32"/>
        </w:rPr>
      </w:pPr>
      <w:r w:rsidRPr="00417139">
        <w:rPr>
          <w:rFonts w:ascii="Arial" w:eastAsia="MS Mincho" w:hAnsi="Arial" w:cs="Arial"/>
          <w:sz w:val="32"/>
          <w:szCs w:val="32"/>
        </w:rPr>
        <w:t xml:space="preserve">This policy will be reviewed: </w:t>
      </w:r>
      <w:r w:rsidR="00E316CF">
        <w:rPr>
          <w:rFonts w:ascii="Arial" w:eastAsia="MS Mincho" w:hAnsi="Arial" w:cs="Arial"/>
          <w:sz w:val="32"/>
          <w:szCs w:val="32"/>
        </w:rPr>
        <w:t>July 2019</w:t>
      </w:r>
    </w:p>
    <w:p w14:paraId="318CD55E" w14:textId="77777777" w:rsidR="00417139" w:rsidRDefault="00417139" w:rsidP="00850BF5">
      <w:pPr>
        <w:jc w:val="center"/>
        <w:rPr>
          <w:b/>
          <w:sz w:val="32"/>
          <w:szCs w:val="32"/>
        </w:rPr>
      </w:pPr>
    </w:p>
    <w:p w14:paraId="02E24082" w14:textId="6EE22CB2" w:rsidR="00417139" w:rsidRDefault="00973760" w:rsidP="00850BF5">
      <w:pPr>
        <w:jc w:val="center"/>
        <w:rPr>
          <w:b/>
          <w:sz w:val="32"/>
          <w:szCs w:val="32"/>
        </w:rPr>
      </w:pPr>
      <w:r>
        <w:rPr>
          <w:b/>
          <w:sz w:val="32"/>
          <w:szCs w:val="32"/>
        </w:rPr>
        <w:t xml:space="preserve">Lead Teacher: </w:t>
      </w:r>
      <w:r w:rsidR="008B30D6">
        <w:rPr>
          <w:b/>
          <w:sz w:val="32"/>
          <w:szCs w:val="32"/>
        </w:rPr>
        <w:t>Nicola Lightfoot</w:t>
      </w:r>
      <w:r w:rsidR="00E316CF">
        <w:rPr>
          <w:b/>
          <w:sz w:val="32"/>
          <w:szCs w:val="32"/>
        </w:rPr>
        <w:t xml:space="preserve"> </w:t>
      </w:r>
    </w:p>
    <w:p w14:paraId="3CD16809" w14:textId="77777777" w:rsidR="00417139" w:rsidRDefault="00417139" w:rsidP="00850BF5">
      <w:pPr>
        <w:jc w:val="center"/>
        <w:rPr>
          <w:b/>
          <w:sz w:val="32"/>
          <w:szCs w:val="32"/>
        </w:rPr>
      </w:pPr>
    </w:p>
    <w:p w14:paraId="4890EC93" w14:textId="3803AB21" w:rsidR="00417139" w:rsidRDefault="00417139" w:rsidP="00850BF5">
      <w:pPr>
        <w:jc w:val="center"/>
        <w:rPr>
          <w:b/>
          <w:sz w:val="32"/>
          <w:szCs w:val="32"/>
        </w:rPr>
      </w:pPr>
    </w:p>
    <w:p w14:paraId="7FC8E3A1" w14:textId="58D1A51A" w:rsidR="00E316CF" w:rsidRDefault="00E316CF" w:rsidP="00850BF5">
      <w:pPr>
        <w:jc w:val="center"/>
        <w:rPr>
          <w:b/>
          <w:sz w:val="32"/>
          <w:szCs w:val="32"/>
        </w:rPr>
      </w:pPr>
    </w:p>
    <w:p w14:paraId="7DB7BBF8" w14:textId="77777777" w:rsidR="00E316CF" w:rsidRDefault="00E316CF" w:rsidP="00850BF5">
      <w:pPr>
        <w:jc w:val="center"/>
        <w:rPr>
          <w:b/>
          <w:sz w:val="32"/>
          <w:szCs w:val="32"/>
        </w:rPr>
      </w:pPr>
    </w:p>
    <w:p w14:paraId="75CA50DB" w14:textId="77777777" w:rsidR="008B30D6" w:rsidRPr="008B30D6" w:rsidRDefault="008B30D6" w:rsidP="008B30D6">
      <w:pPr>
        <w:autoSpaceDE w:val="0"/>
        <w:autoSpaceDN w:val="0"/>
        <w:adjustRightInd w:val="0"/>
        <w:spacing w:after="0" w:line="240" w:lineRule="auto"/>
        <w:jc w:val="center"/>
        <w:rPr>
          <w:rFonts w:ascii="Arial" w:hAnsi="Arial" w:cs="Arial"/>
          <w:b/>
          <w:bCs/>
          <w:vanish/>
          <w:color w:val="000000"/>
          <w:sz w:val="28"/>
          <w:szCs w:val="28"/>
          <w:lang w:val="en-US"/>
        </w:rPr>
      </w:pPr>
      <w:r w:rsidRPr="008B30D6">
        <w:rPr>
          <w:rFonts w:ascii="Arial" w:hAnsi="Arial" w:cs="Arial"/>
          <w:b/>
          <w:bCs/>
          <w:color w:val="000000"/>
          <w:sz w:val="28"/>
          <w:szCs w:val="28"/>
          <w:lang w:val="en-US"/>
        </w:rPr>
        <w:lastRenderedPageBreak/>
        <w:t>Access to Fair Assessment Policy Statement</w:t>
      </w:r>
    </w:p>
    <w:p w14:paraId="6D8CE9C7" w14:textId="77777777" w:rsidR="008B30D6" w:rsidRPr="008B30D6" w:rsidRDefault="008B30D6" w:rsidP="008B30D6">
      <w:pPr>
        <w:autoSpaceDE w:val="0"/>
        <w:autoSpaceDN w:val="0"/>
        <w:adjustRightInd w:val="0"/>
        <w:spacing w:after="0" w:line="240" w:lineRule="auto"/>
        <w:jc w:val="center"/>
        <w:rPr>
          <w:rFonts w:ascii="Arial" w:hAnsi="Arial" w:cs="Arial"/>
          <w:b/>
          <w:bCs/>
          <w:color w:val="000000"/>
          <w:sz w:val="28"/>
          <w:szCs w:val="28"/>
          <w:lang w:val="en-US"/>
        </w:rPr>
      </w:pPr>
      <w:r w:rsidRPr="008B30D6">
        <w:rPr>
          <w:rFonts w:ascii="Arial" w:hAnsi="Arial" w:cs="Arial"/>
          <w:b/>
          <w:bCs/>
          <w:color w:val="000000"/>
          <w:sz w:val="28"/>
          <w:szCs w:val="28"/>
          <w:lang w:val="en-US"/>
        </w:rPr>
        <w:t xml:space="preserve"> </w:t>
      </w:r>
    </w:p>
    <w:p w14:paraId="51F159AC" w14:textId="77777777" w:rsidR="008B30D6" w:rsidRPr="008B30D6" w:rsidRDefault="008B30D6" w:rsidP="008B30D6">
      <w:pPr>
        <w:autoSpaceDE w:val="0"/>
        <w:autoSpaceDN w:val="0"/>
        <w:adjustRightInd w:val="0"/>
        <w:spacing w:after="0" w:line="240" w:lineRule="auto"/>
        <w:jc w:val="center"/>
        <w:rPr>
          <w:rFonts w:ascii="Arial" w:hAnsi="Arial" w:cs="Arial"/>
          <w:sz w:val="24"/>
          <w:szCs w:val="24"/>
          <w:lang w:val="en-US"/>
        </w:rPr>
      </w:pPr>
      <w:r w:rsidRPr="008B30D6">
        <w:rPr>
          <w:rFonts w:ascii="Arial" w:hAnsi="Arial" w:cs="Arial"/>
          <w:b/>
          <w:bCs/>
          <w:sz w:val="24"/>
          <w:szCs w:val="24"/>
          <w:lang w:val="en-US"/>
        </w:rPr>
        <w:t xml:space="preserve">Access Arrangements, Reasonable Adjustments and Special Consideration </w:t>
      </w:r>
    </w:p>
    <w:p w14:paraId="330A085B" w14:textId="77777777" w:rsidR="008B30D6" w:rsidRPr="008B30D6" w:rsidRDefault="008B30D6" w:rsidP="008B30D6">
      <w:pPr>
        <w:autoSpaceDE w:val="0"/>
        <w:autoSpaceDN w:val="0"/>
        <w:adjustRightInd w:val="0"/>
        <w:spacing w:after="0" w:line="240" w:lineRule="auto"/>
        <w:rPr>
          <w:rFonts w:ascii="Arial" w:hAnsi="Arial" w:cs="Arial"/>
          <w:b/>
          <w:bCs/>
          <w:sz w:val="24"/>
          <w:szCs w:val="24"/>
          <w:lang w:val="en-US"/>
        </w:rPr>
      </w:pPr>
    </w:p>
    <w:p w14:paraId="22EF61FA"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p>
    <w:p w14:paraId="548E8245"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sz w:val="24"/>
          <w:szCs w:val="24"/>
          <w:lang w:val="en-US"/>
        </w:rPr>
        <w:t xml:space="preserve">We are committed to giving all learners equal access and opportunity to demonstrate their achievements. </w:t>
      </w:r>
    </w:p>
    <w:p w14:paraId="7A2871B8"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p>
    <w:p w14:paraId="7C9FAC2E"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sz w:val="24"/>
          <w:szCs w:val="24"/>
          <w:lang w:val="en-US"/>
        </w:rPr>
        <w:t xml:space="preserve">There may be circumstances whereby, to take account of particular learners requirements, arrangements will need to be made, which ensure that this is achieved without conferring any unfair advantage over other learners. </w:t>
      </w:r>
    </w:p>
    <w:p w14:paraId="149D6929"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p>
    <w:p w14:paraId="75D7F487" w14:textId="77777777" w:rsidR="008B30D6" w:rsidRPr="008B30D6" w:rsidRDefault="008B30D6" w:rsidP="008B30D6">
      <w:pPr>
        <w:autoSpaceDE w:val="0"/>
        <w:autoSpaceDN w:val="0"/>
        <w:adjustRightInd w:val="0"/>
        <w:spacing w:after="0" w:line="240" w:lineRule="auto"/>
        <w:rPr>
          <w:rFonts w:ascii="Arial" w:hAnsi="Arial" w:cs="Arial"/>
          <w:b/>
          <w:bCs/>
          <w:sz w:val="24"/>
          <w:szCs w:val="24"/>
          <w:lang w:val="en-US"/>
        </w:rPr>
      </w:pPr>
      <w:r w:rsidRPr="008B30D6">
        <w:rPr>
          <w:rFonts w:ascii="Arial" w:hAnsi="Arial" w:cs="Arial"/>
          <w:b/>
          <w:bCs/>
          <w:sz w:val="24"/>
          <w:szCs w:val="24"/>
          <w:lang w:val="en-US"/>
        </w:rPr>
        <w:t>Access arrangements</w:t>
      </w:r>
    </w:p>
    <w:p w14:paraId="78CCC671"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b/>
          <w:bCs/>
          <w:sz w:val="24"/>
          <w:szCs w:val="24"/>
          <w:lang w:val="en-US"/>
        </w:rPr>
        <w:t xml:space="preserve"> </w:t>
      </w:r>
    </w:p>
    <w:p w14:paraId="62E5D05D"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sz w:val="24"/>
          <w:szCs w:val="24"/>
          <w:lang w:val="en-US"/>
        </w:rPr>
        <w:t>We will ensure that access arrangements are considered before an assessment takes place in conjunction with Open Awards.</w:t>
      </w:r>
    </w:p>
    <w:p w14:paraId="25776E9B"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sz w:val="24"/>
          <w:szCs w:val="24"/>
          <w:lang w:val="en-US"/>
        </w:rPr>
        <w:t xml:space="preserve"> </w:t>
      </w:r>
    </w:p>
    <w:p w14:paraId="71DAFC95"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sz w:val="24"/>
          <w:szCs w:val="24"/>
          <w:lang w:val="en-US"/>
        </w:rPr>
        <w:t xml:space="preserve">These arrangements will allow learners to show what they know and can do without changing the demands of the assessment, e.g. readers, scribes, word processors, and Braille question papers. </w:t>
      </w:r>
    </w:p>
    <w:p w14:paraId="7918DCE2"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p>
    <w:p w14:paraId="49DEB493" w14:textId="77777777" w:rsidR="008B30D6" w:rsidRPr="008B30D6" w:rsidRDefault="008B30D6" w:rsidP="008B30D6">
      <w:pPr>
        <w:autoSpaceDE w:val="0"/>
        <w:autoSpaceDN w:val="0"/>
        <w:adjustRightInd w:val="0"/>
        <w:spacing w:after="0" w:line="240" w:lineRule="auto"/>
        <w:rPr>
          <w:rFonts w:ascii="Arial" w:hAnsi="Arial" w:cs="Arial"/>
          <w:b/>
          <w:bCs/>
          <w:sz w:val="24"/>
          <w:szCs w:val="24"/>
          <w:lang w:val="en-US"/>
        </w:rPr>
      </w:pPr>
      <w:r w:rsidRPr="008B30D6">
        <w:rPr>
          <w:rFonts w:ascii="Arial" w:hAnsi="Arial" w:cs="Arial"/>
          <w:b/>
          <w:bCs/>
          <w:sz w:val="24"/>
          <w:szCs w:val="24"/>
          <w:lang w:val="en-US"/>
        </w:rPr>
        <w:t>Reasonable Adjustment</w:t>
      </w:r>
    </w:p>
    <w:p w14:paraId="7FC24995"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p>
    <w:p w14:paraId="5B8DE5B1"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sz w:val="24"/>
          <w:szCs w:val="24"/>
          <w:lang w:val="en-US"/>
        </w:rPr>
        <w:t xml:space="preserve">Where identified, we will make reasonable adjustments to an assessment for a qualification so as to enable learners to demonstrate his/her knowledge, skills and understanding to the levels of attainment required by the specification for that qualification. </w:t>
      </w:r>
    </w:p>
    <w:p w14:paraId="6DB1AE36"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p>
    <w:p w14:paraId="54753192" w14:textId="77777777" w:rsidR="008B30D6" w:rsidRPr="008B30D6" w:rsidRDefault="008B30D6" w:rsidP="008B30D6">
      <w:pPr>
        <w:autoSpaceDE w:val="0"/>
        <w:autoSpaceDN w:val="0"/>
        <w:adjustRightInd w:val="0"/>
        <w:spacing w:after="0" w:line="240" w:lineRule="auto"/>
        <w:rPr>
          <w:rFonts w:ascii="Arial" w:hAnsi="Arial" w:cs="Arial"/>
          <w:b/>
          <w:bCs/>
          <w:sz w:val="24"/>
          <w:szCs w:val="24"/>
          <w:lang w:val="en-US"/>
        </w:rPr>
      </w:pPr>
      <w:r w:rsidRPr="008B30D6">
        <w:rPr>
          <w:rFonts w:ascii="Arial" w:hAnsi="Arial" w:cs="Arial"/>
          <w:b/>
          <w:bCs/>
          <w:sz w:val="24"/>
          <w:szCs w:val="24"/>
          <w:lang w:val="en-US"/>
        </w:rPr>
        <w:t xml:space="preserve">Special Considerations </w:t>
      </w:r>
    </w:p>
    <w:p w14:paraId="2EFB93B8"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p>
    <w:p w14:paraId="045EBFFB"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sz w:val="24"/>
          <w:szCs w:val="24"/>
          <w:lang w:val="en-US"/>
        </w:rPr>
        <w:t>Where appropriate we will make adjustments post assessment.</w:t>
      </w:r>
    </w:p>
    <w:p w14:paraId="41F7B442"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r w:rsidRPr="008B30D6">
        <w:rPr>
          <w:rFonts w:ascii="Arial" w:hAnsi="Arial" w:cs="Arial"/>
          <w:sz w:val="24"/>
          <w:szCs w:val="24"/>
          <w:lang w:val="en-US"/>
        </w:rPr>
        <w:t xml:space="preserve"> </w:t>
      </w:r>
    </w:p>
    <w:p w14:paraId="56CB2B08" w14:textId="77777777" w:rsidR="008B30D6" w:rsidRPr="008B30D6" w:rsidRDefault="008B30D6" w:rsidP="008B30D6">
      <w:pPr>
        <w:autoSpaceDE w:val="0"/>
        <w:autoSpaceDN w:val="0"/>
        <w:adjustRightInd w:val="0"/>
        <w:spacing w:after="0" w:line="240" w:lineRule="auto"/>
        <w:rPr>
          <w:rFonts w:ascii="Arial" w:hAnsi="Arial" w:cs="Arial"/>
          <w:b/>
          <w:bCs/>
          <w:sz w:val="24"/>
          <w:szCs w:val="24"/>
          <w:lang w:val="en-US"/>
        </w:rPr>
      </w:pPr>
      <w:r w:rsidRPr="008B30D6">
        <w:rPr>
          <w:rFonts w:ascii="Arial" w:hAnsi="Arial" w:cs="Arial"/>
          <w:sz w:val="24"/>
          <w:szCs w:val="24"/>
          <w:lang w:val="en-US"/>
        </w:rPr>
        <w:t>A learner will be eligible for special consideration if they have been fully prepared and have covered the whole unit or series of units but performance in an assessment is affected by adverse circumstances beyond their control</w:t>
      </w:r>
      <w:r w:rsidRPr="008B30D6">
        <w:rPr>
          <w:rFonts w:ascii="Arial" w:hAnsi="Arial" w:cs="Arial"/>
          <w:b/>
          <w:bCs/>
          <w:sz w:val="24"/>
          <w:szCs w:val="24"/>
          <w:lang w:val="en-US"/>
        </w:rPr>
        <w:t xml:space="preserve">. </w:t>
      </w:r>
    </w:p>
    <w:p w14:paraId="4B3EB0B1" w14:textId="77777777" w:rsidR="008B30D6" w:rsidRPr="008B30D6" w:rsidRDefault="008B30D6" w:rsidP="008B30D6">
      <w:pPr>
        <w:autoSpaceDE w:val="0"/>
        <w:autoSpaceDN w:val="0"/>
        <w:adjustRightInd w:val="0"/>
        <w:spacing w:after="0" w:line="240" w:lineRule="auto"/>
        <w:rPr>
          <w:rFonts w:ascii="Arial" w:hAnsi="Arial" w:cs="Arial"/>
          <w:b/>
          <w:bCs/>
          <w:sz w:val="24"/>
          <w:szCs w:val="24"/>
          <w:lang w:val="en-US"/>
        </w:rPr>
      </w:pPr>
    </w:p>
    <w:p w14:paraId="3F0D4786" w14:textId="77777777" w:rsidR="008B30D6" w:rsidRPr="008B30D6" w:rsidRDefault="008B30D6" w:rsidP="008B30D6">
      <w:pPr>
        <w:autoSpaceDE w:val="0"/>
        <w:autoSpaceDN w:val="0"/>
        <w:adjustRightInd w:val="0"/>
        <w:spacing w:after="0" w:line="240" w:lineRule="auto"/>
        <w:rPr>
          <w:rFonts w:ascii="Arial" w:hAnsi="Arial" w:cs="Arial"/>
          <w:b/>
          <w:bCs/>
          <w:sz w:val="24"/>
          <w:szCs w:val="24"/>
          <w:lang w:val="en-US"/>
        </w:rPr>
      </w:pPr>
    </w:p>
    <w:tbl>
      <w:tblPr>
        <w:tblStyle w:val="TableGrid1"/>
        <w:tblW w:w="0" w:type="auto"/>
        <w:tblLook w:val="04A0" w:firstRow="1" w:lastRow="0" w:firstColumn="1" w:lastColumn="0" w:noHBand="0" w:noVBand="1"/>
      </w:tblPr>
      <w:tblGrid>
        <w:gridCol w:w="4529"/>
        <w:gridCol w:w="4487"/>
      </w:tblGrid>
      <w:tr w:rsidR="008B30D6" w:rsidRPr="008B30D6" w14:paraId="3A6FE4FC" w14:textId="77777777" w:rsidTr="000704B3">
        <w:tc>
          <w:tcPr>
            <w:tcW w:w="4788" w:type="dxa"/>
          </w:tcPr>
          <w:p w14:paraId="7B7DB59E" w14:textId="77777777" w:rsidR="008B30D6" w:rsidRPr="008B30D6" w:rsidRDefault="008B30D6" w:rsidP="008B30D6">
            <w:pPr>
              <w:autoSpaceDE w:val="0"/>
              <w:autoSpaceDN w:val="0"/>
              <w:adjustRightInd w:val="0"/>
              <w:rPr>
                <w:rFonts w:ascii="Arial" w:hAnsi="Arial" w:cs="Arial"/>
                <w:b/>
                <w:sz w:val="24"/>
                <w:szCs w:val="24"/>
                <w:lang w:val="en-US"/>
              </w:rPr>
            </w:pPr>
            <w:r w:rsidRPr="008B30D6">
              <w:rPr>
                <w:rFonts w:ascii="Arial" w:hAnsi="Arial" w:cs="Arial"/>
                <w:b/>
                <w:sz w:val="24"/>
                <w:szCs w:val="24"/>
                <w:lang w:val="en-US"/>
              </w:rPr>
              <w:t>Start Date/Adoption of Policy Date</w:t>
            </w:r>
          </w:p>
        </w:tc>
        <w:tc>
          <w:tcPr>
            <w:tcW w:w="4788" w:type="dxa"/>
          </w:tcPr>
          <w:p w14:paraId="20AD7BB7" w14:textId="2DB3B523" w:rsidR="008B30D6" w:rsidRPr="008B30D6" w:rsidRDefault="008B30D6" w:rsidP="008B30D6">
            <w:pPr>
              <w:autoSpaceDE w:val="0"/>
              <w:autoSpaceDN w:val="0"/>
              <w:adjustRightInd w:val="0"/>
              <w:rPr>
                <w:rFonts w:ascii="Arial" w:hAnsi="Arial" w:cs="Arial"/>
                <w:sz w:val="24"/>
                <w:szCs w:val="24"/>
                <w:lang w:val="en-US"/>
              </w:rPr>
            </w:pPr>
            <w:r>
              <w:rPr>
                <w:rFonts w:ascii="Arial" w:hAnsi="Arial" w:cs="Arial"/>
                <w:sz w:val="24"/>
                <w:szCs w:val="24"/>
                <w:lang w:val="en-US"/>
              </w:rPr>
              <w:t>September 2018</w:t>
            </w:r>
          </w:p>
        </w:tc>
      </w:tr>
      <w:tr w:rsidR="008B30D6" w:rsidRPr="008B30D6" w14:paraId="2D9ECA13" w14:textId="77777777" w:rsidTr="000704B3">
        <w:tc>
          <w:tcPr>
            <w:tcW w:w="4788" w:type="dxa"/>
          </w:tcPr>
          <w:p w14:paraId="71B078A7" w14:textId="77777777" w:rsidR="008B30D6" w:rsidRPr="008B30D6" w:rsidRDefault="008B30D6" w:rsidP="008B30D6">
            <w:pPr>
              <w:autoSpaceDE w:val="0"/>
              <w:autoSpaceDN w:val="0"/>
              <w:adjustRightInd w:val="0"/>
              <w:rPr>
                <w:rFonts w:ascii="Arial" w:hAnsi="Arial" w:cs="Arial"/>
                <w:b/>
                <w:sz w:val="24"/>
                <w:szCs w:val="24"/>
                <w:lang w:val="en-US"/>
              </w:rPr>
            </w:pPr>
            <w:r w:rsidRPr="008B30D6">
              <w:rPr>
                <w:rFonts w:ascii="Arial" w:hAnsi="Arial" w:cs="Arial"/>
                <w:b/>
                <w:sz w:val="24"/>
                <w:szCs w:val="24"/>
                <w:lang w:val="en-US"/>
              </w:rPr>
              <w:t>Document Owner</w:t>
            </w:r>
          </w:p>
        </w:tc>
        <w:tc>
          <w:tcPr>
            <w:tcW w:w="4788" w:type="dxa"/>
          </w:tcPr>
          <w:p w14:paraId="1A118818" w14:textId="6238C4B9" w:rsidR="008B30D6" w:rsidRPr="008B30D6" w:rsidRDefault="008B30D6" w:rsidP="008B30D6">
            <w:pPr>
              <w:autoSpaceDE w:val="0"/>
              <w:autoSpaceDN w:val="0"/>
              <w:adjustRightInd w:val="0"/>
              <w:rPr>
                <w:rFonts w:ascii="Arial" w:hAnsi="Arial" w:cs="Arial"/>
                <w:sz w:val="24"/>
                <w:szCs w:val="24"/>
                <w:lang w:val="en-US"/>
              </w:rPr>
            </w:pPr>
            <w:r>
              <w:rPr>
                <w:rFonts w:ascii="Arial" w:hAnsi="Arial" w:cs="Arial"/>
                <w:sz w:val="24"/>
                <w:szCs w:val="24"/>
                <w:lang w:val="en-US"/>
              </w:rPr>
              <w:t>Nicola Lightfoot</w:t>
            </w:r>
          </w:p>
        </w:tc>
      </w:tr>
      <w:tr w:rsidR="008B30D6" w:rsidRPr="008B30D6" w14:paraId="574F4BC9" w14:textId="77777777" w:rsidTr="000704B3">
        <w:tc>
          <w:tcPr>
            <w:tcW w:w="4788" w:type="dxa"/>
          </w:tcPr>
          <w:p w14:paraId="3FBB0E13" w14:textId="77777777" w:rsidR="008B30D6" w:rsidRPr="008B30D6" w:rsidRDefault="008B30D6" w:rsidP="008B30D6">
            <w:pPr>
              <w:autoSpaceDE w:val="0"/>
              <w:autoSpaceDN w:val="0"/>
              <w:adjustRightInd w:val="0"/>
              <w:rPr>
                <w:rFonts w:ascii="Arial" w:hAnsi="Arial" w:cs="Arial"/>
                <w:b/>
                <w:sz w:val="24"/>
                <w:szCs w:val="24"/>
                <w:lang w:val="en-US"/>
              </w:rPr>
            </w:pPr>
            <w:r w:rsidRPr="008B30D6">
              <w:rPr>
                <w:rFonts w:ascii="Arial" w:hAnsi="Arial" w:cs="Arial"/>
                <w:b/>
                <w:sz w:val="24"/>
                <w:szCs w:val="24"/>
                <w:lang w:val="en-US"/>
              </w:rPr>
              <w:t>Date of Review</w:t>
            </w:r>
          </w:p>
        </w:tc>
        <w:tc>
          <w:tcPr>
            <w:tcW w:w="4788" w:type="dxa"/>
          </w:tcPr>
          <w:p w14:paraId="0617BA36" w14:textId="465C2D0C" w:rsidR="008B30D6" w:rsidRPr="008B30D6" w:rsidRDefault="008B30D6" w:rsidP="008B30D6">
            <w:pPr>
              <w:autoSpaceDE w:val="0"/>
              <w:autoSpaceDN w:val="0"/>
              <w:adjustRightInd w:val="0"/>
              <w:rPr>
                <w:rFonts w:ascii="Arial" w:hAnsi="Arial" w:cs="Arial"/>
                <w:sz w:val="24"/>
                <w:szCs w:val="24"/>
                <w:lang w:val="en-US"/>
              </w:rPr>
            </w:pPr>
            <w:r>
              <w:rPr>
                <w:rFonts w:ascii="Arial" w:hAnsi="Arial" w:cs="Arial"/>
                <w:sz w:val="24"/>
                <w:szCs w:val="24"/>
                <w:lang w:val="en-US"/>
              </w:rPr>
              <w:t>July 2019</w:t>
            </w:r>
          </w:p>
        </w:tc>
      </w:tr>
    </w:tbl>
    <w:p w14:paraId="181B3145" w14:textId="77777777" w:rsidR="008B30D6" w:rsidRPr="008B30D6" w:rsidRDefault="008B30D6" w:rsidP="008B30D6">
      <w:pPr>
        <w:autoSpaceDE w:val="0"/>
        <w:autoSpaceDN w:val="0"/>
        <w:adjustRightInd w:val="0"/>
        <w:spacing w:after="0" w:line="240" w:lineRule="auto"/>
        <w:rPr>
          <w:rFonts w:ascii="Arial" w:hAnsi="Arial" w:cs="Arial"/>
          <w:sz w:val="24"/>
          <w:szCs w:val="24"/>
          <w:lang w:val="en-US"/>
        </w:rPr>
      </w:pPr>
    </w:p>
    <w:p w14:paraId="663DCFF9" w14:textId="77777777" w:rsidR="008B30D6" w:rsidRPr="008B30D6" w:rsidRDefault="008B30D6" w:rsidP="008B30D6">
      <w:pPr>
        <w:autoSpaceDE w:val="0"/>
        <w:autoSpaceDN w:val="0"/>
        <w:adjustRightInd w:val="0"/>
        <w:spacing w:after="0" w:line="240" w:lineRule="auto"/>
        <w:rPr>
          <w:rFonts w:ascii="Arial" w:hAnsi="Arial" w:cs="Arial"/>
          <w:b/>
          <w:bCs/>
          <w:sz w:val="24"/>
          <w:szCs w:val="24"/>
          <w:lang w:val="en-US"/>
        </w:rPr>
      </w:pPr>
    </w:p>
    <w:p w14:paraId="5AD854CF" w14:textId="77777777" w:rsidR="00017728" w:rsidRDefault="00017728" w:rsidP="00417139">
      <w:pPr>
        <w:jc w:val="center"/>
        <w:rPr>
          <w:b/>
          <w:sz w:val="32"/>
          <w:szCs w:val="32"/>
        </w:rPr>
      </w:pPr>
    </w:p>
    <w:sectPr w:rsidR="00017728" w:rsidSect="00973760">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533F1" w14:textId="77777777" w:rsidR="005C0CDF" w:rsidRDefault="005C0CDF" w:rsidP="008F0AAC">
      <w:pPr>
        <w:spacing w:after="0" w:line="240" w:lineRule="auto"/>
      </w:pPr>
      <w:r>
        <w:separator/>
      </w:r>
    </w:p>
  </w:endnote>
  <w:endnote w:type="continuationSeparator" w:id="0">
    <w:p w14:paraId="567BE4DE" w14:textId="77777777" w:rsidR="005C0CDF" w:rsidRDefault="005C0CDF" w:rsidP="008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773C1" w14:textId="77777777" w:rsidR="005C0CDF" w:rsidRDefault="005C0CDF" w:rsidP="008F0AAC">
      <w:pPr>
        <w:spacing w:after="0" w:line="240" w:lineRule="auto"/>
      </w:pPr>
      <w:r>
        <w:separator/>
      </w:r>
    </w:p>
  </w:footnote>
  <w:footnote w:type="continuationSeparator" w:id="0">
    <w:p w14:paraId="5A62F0A9" w14:textId="77777777" w:rsidR="005C0CDF" w:rsidRDefault="005C0CDF" w:rsidP="008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0CA"/>
    <w:multiLevelType w:val="hybridMultilevel"/>
    <w:tmpl w:val="8C94A442"/>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 w15:restartNumberingAfterBreak="0">
    <w:nsid w:val="1ECF32B7"/>
    <w:multiLevelType w:val="hybridMultilevel"/>
    <w:tmpl w:val="8E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42F9A"/>
    <w:multiLevelType w:val="hybridMultilevel"/>
    <w:tmpl w:val="0672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719C3"/>
    <w:multiLevelType w:val="hybridMultilevel"/>
    <w:tmpl w:val="E258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637EA"/>
    <w:multiLevelType w:val="hybridMultilevel"/>
    <w:tmpl w:val="8300FE9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41760F1F"/>
    <w:multiLevelType w:val="hybridMultilevel"/>
    <w:tmpl w:val="ADC8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B0406"/>
    <w:multiLevelType w:val="hybridMultilevel"/>
    <w:tmpl w:val="01A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E06ED"/>
    <w:multiLevelType w:val="hybridMultilevel"/>
    <w:tmpl w:val="DCB8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21C31"/>
    <w:multiLevelType w:val="hybridMultilevel"/>
    <w:tmpl w:val="924A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5045F"/>
    <w:multiLevelType w:val="hybridMultilevel"/>
    <w:tmpl w:val="A8D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A12AC"/>
    <w:multiLevelType w:val="hybridMultilevel"/>
    <w:tmpl w:val="0ED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C77BD"/>
    <w:multiLevelType w:val="hybridMultilevel"/>
    <w:tmpl w:val="D27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77C4E"/>
    <w:multiLevelType w:val="hybridMultilevel"/>
    <w:tmpl w:val="3C38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E543E4"/>
    <w:multiLevelType w:val="hybridMultilevel"/>
    <w:tmpl w:val="76B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5365B2"/>
    <w:multiLevelType w:val="hybridMultilevel"/>
    <w:tmpl w:val="3C4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6"/>
  </w:num>
  <w:num w:numId="4">
    <w:abstractNumId w:val="5"/>
  </w:num>
  <w:num w:numId="5">
    <w:abstractNumId w:val="3"/>
  </w:num>
  <w:num w:numId="6">
    <w:abstractNumId w:val="11"/>
  </w:num>
  <w:num w:numId="7">
    <w:abstractNumId w:val="8"/>
  </w:num>
  <w:num w:numId="8">
    <w:abstractNumId w:val="14"/>
  </w:num>
  <w:num w:numId="9">
    <w:abstractNumId w:val="9"/>
  </w:num>
  <w:num w:numId="10">
    <w:abstractNumId w:val="7"/>
  </w:num>
  <w:num w:numId="11">
    <w:abstractNumId w:val="12"/>
  </w:num>
  <w:num w:numId="12">
    <w:abstractNumId w:val="4"/>
  </w:num>
  <w:num w:numId="13">
    <w:abstractNumId w:val="1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F5"/>
    <w:rsid w:val="00017728"/>
    <w:rsid w:val="000D37BD"/>
    <w:rsid w:val="000E76F6"/>
    <w:rsid w:val="0013281A"/>
    <w:rsid w:val="001D171D"/>
    <w:rsid w:val="00233CE4"/>
    <w:rsid w:val="00301C01"/>
    <w:rsid w:val="00323FB0"/>
    <w:rsid w:val="003A687C"/>
    <w:rsid w:val="003F0CBF"/>
    <w:rsid w:val="0041159D"/>
    <w:rsid w:val="00417139"/>
    <w:rsid w:val="005C0CDF"/>
    <w:rsid w:val="00663330"/>
    <w:rsid w:val="006651AE"/>
    <w:rsid w:val="00672416"/>
    <w:rsid w:val="00673505"/>
    <w:rsid w:val="006C0FDA"/>
    <w:rsid w:val="006D0E0F"/>
    <w:rsid w:val="006D6A3A"/>
    <w:rsid w:val="00782AE9"/>
    <w:rsid w:val="007B71B5"/>
    <w:rsid w:val="007F159F"/>
    <w:rsid w:val="008354DC"/>
    <w:rsid w:val="00850BF5"/>
    <w:rsid w:val="008B30D6"/>
    <w:rsid w:val="008E0DBB"/>
    <w:rsid w:val="008E49DA"/>
    <w:rsid w:val="008F0AAC"/>
    <w:rsid w:val="00973760"/>
    <w:rsid w:val="00B659A5"/>
    <w:rsid w:val="00C11B65"/>
    <w:rsid w:val="00C33C2B"/>
    <w:rsid w:val="00C36FD5"/>
    <w:rsid w:val="00C47927"/>
    <w:rsid w:val="00C523E6"/>
    <w:rsid w:val="00DD7801"/>
    <w:rsid w:val="00E058A6"/>
    <w:rsid w:val="00E30726"/>
    <w:rsid w:val="00E316CF"/>
    <w:rsid w:val="00E76808"/>
    <w:rsid w:val="00EA015A"/>
    <w:rsid w:val="00EF3F71"/>
    <w:rsid w:val="00FE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FD27"/>
  <w15:docId w15:val="{72F1CCAF-862A-482A-B254-D1244C33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F5"/>
    <w:pPr>
      <w:ind w:left="720"/>
      <w:contextualSpacing/>
    </w:pPr>
  </w:style>
  <w:style w:type="paragraph" w:styleId="NoSpacing">
    <w:name w:val="No Spacing"/>
    <w:uiPriority w:val="1"/>
    <w:qFormat/>
    <w:rsid w:val="00850BF5"/>
    <w:pPr>
      <w:spacing w:after="0" w:line="240" w:lineRule="auto"/>
    </w:pPr>
  </w:style>
  <w:style w:type="paragraph" w:styleId="BalloonText">
    <w:name w:val="Balloon Text"/>
    <w:basedOn w:val="Normal"/>
    <w:link w:val="BalloonTextChar"/>
    <w:uiPriority w:val="99"/>
    <w:semiHidden/>
    <w:unhideWhenUsed/>
    <w:rsid w:val="00C3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D5"/>
    <w:rPr>
      <w:rFonts w:ascii="Tahoma" w:hAnsi="Tahoma" w:cs="Tahoma"/>
      <w:sz w:val="16"/>
      <w:szCs w:val="16"/>
    </w:rPr>
  </w:style>
  <w:style w:type="table" w:styleId="TableGrid">
    <w:name w:val="Table Grid"/>
    <w:basedOn w:val="TableNormal"/>
    <w:uiPriority w:val="59"/>
    <w:rsid w:val="0023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AAC"/>
  </w:style>
  <w:style w:type="paragraph" w:styleId="Footer">
    <w:name w:val="footer"/>
    <w:basedOn w:val="Normal"/>
    <w:link w:val="FooterChar"/>
    <w:uiPriority w:val="99"/>
    <w:unhideWhenUsed/>
    <w:rsid w:val="008F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AAC"/>
  </w:style>
  <w:style w:type="table" w:customStyle="1" w:styleId="TableGrid1">
    <w:name w:val="Table Grid1"/>
    <w:basedOn w:val="TableNormal"/>
    <w:next w:val="TableGrid"/>
    <w:uiPriority w:val="59"/>
    <w:rsid w:val="008B30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Angela Ivins</cp:lastModifiedBy>
  <cp:revision>2</cp:revision>
  <cp:lastPrinted>2017-07-04T08:13:00Z</cp:lastPrinted>
  <dcterms:created xsi:type="dcterms:W3CDTF">2018-10-11T09:42:00Z</dcterms:created>
  <dcterms:modified xsi:type="dcterms:W3CDTF">2018-10-11T09:42:00Z</dcterms:modified>
</cp:coreProperties>
</file>