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506"/>
        <w:gridCol w:w="1598"/>
        <w:gridCol w:w="12455"/>
      </w:tblGrid>
      <w:tr w:rsidR="00073DE1" w:rsidRPr="00337A11" w14:paraId="11107E0F" w14:textId="77777777" w:rsidTr="0040013F">
        <w:tc>
          <w:tcPr>
            <w:tcW w:w="3104" w:type="dxa"/>
            <w:gridSpan w:val="2"/>
            <w:shd w:val="clear" w:color="auto" w:fill="FDE9D9" w:themeFill="accent6" w:themeFillTint="33"/>
            <w:vAlign w:val="center"/>
          </w:tcPr>
          <w:p w14:paraId="17499CFA" w14:textId="144CF338" w:rsidR="002D6A5C" w:rsidRPr="009340D8" w:rsidRDefault="002D6A5C" w:rsidP="004D2EE2">
            <w:pPr>
              <w:jc w:val="center"/>
              <w:rPr>
                <w:b/>
                <w:sz w:val="20"/>
                <w:szCs w:val="20"/>
              </w:rPr>
            </w:pPr>
            <w:r>
              <w:rPr>
                <w:b/>
                <w:sz w:val="20"/>
                <w:szCs w:val="20"/>
              </w:rPr>
              <w:t xml:space="preserve"> </w:t>
            </w:r>
          </w:p>
          <w:p w14:paraId="45172C5E" w14:textId="77777777" w:rsidR="00073DE1" w:rsidRPr="00337A11" w:rsidRDefault="00073DE1" w:rsidP="001A6CA3">
            <w:pPr>
              <w:jc w:val="center"/>
              <w:rPr>
                <w:b/>
                <w:sz w:val="20"/>
                <w:szCs w:val="20"/>
              </w:rPr>
            </w:pPr>
            <w:r w:rsidRPr="00337A11">
              <w:rPr>
                <w:b/>
                <w:sz w:val="20"/>
                <w:szCs w:val="20"/>
              </w:rPr>
              <w:t>YEAR 9</w:t>
            </w:r>
          </w:p>
          <w:p w14:paraId="250DF8A7" w14:textId="77777777" w:rsidR="00073DE1" w:rsidRPr="00337A11" w:rsidRDefault="00073DE1" w:rsidP="001A6CA3">
            <w:pPr>
              <w:jc w:val="center"/>
              <w:rPr>
                <w:b/>
                <w:sz w:val="20"/>
                <w:szCs w:val="20"/>
              </w:rPr>
            </w:pPr>
          </w:p>
        </w:tc>
        <w:tc>
          <w:tcPr>
            <w:tcW w:w="12455" w:type="dxa"/>
            <w:shd w:val="clear" w:color="auto" w:fill="FDE9D9" w:themeFill="accent6" w:themeFillTint="33"/>
            <w:vAlign w:val="center"/>
          </w:tcPr>
          <w:p w14:paraId="6BD61BE9" w14:textId="77777777" w:rsidR="00073DE1" w:rsidRDefault="00073DE1" w:rsidP="001A6CA3">
            <w:pPr>
              <w:jc w:val="center"/>
              <w:rPr>
                <w:b/>
                <w:sz w:val="20"/>
                <w:szCs w:val="20"/>
              </w:rPr>
            </w:pPr>
          </w:p>
          <w:p w14:paraId="0AE510DF" w14:textId="5B883011" w:rsidR="00073DE1" w:rsidRPr="00337A11" w:rsidRDefault="00732FE9" w:rsidP="001A6CA3">
            <w:pPr>
              <w:jc w:val="center"/>
              <w:rPr>
                <w:b/>
                <w:sz w:val="20"/>
                <w:szCs w:val="20"/>
              </w:rPr>
            </w:pPr>
            <w:r>
              <w:rPr>
                <w:b/>
                <w:sz w:val="20"/>
                <w:szCs w:val="20"/>
              </w:rPr>
              <w:t>Spring</w:t>
            </w:r>
            <w:r w:rsidR="00073DE1" w:rsidRPr="00337A11">
              <w:rPr>
                <w:b/>
                <w:sz w:val="20"/>
                <w:szCs w:val="20"/>
              </w:rPr>
              <w:t xml:space="preserve"> </w:t>
            </w:r>
          </w:p>
          <w:p w14:paraId="5305656A" w14:textId="7822652F" w:rsidR="00073DE1" w:rsidRPr="00337A11" w:rsidRDefault="00073DE1" w:rsidP="00073DE1">
            <w:pPr>
              <w:rPr>
                <w:b/>
                <w:sz w:val="20"/>
                <w:szCs w:val="20"/>
              </w:rPr>
            </w:pPr>
          </w:p>
        </w:tc>
      </w:tr>
      <w:tr w:rsidR="00316759" w:rsidRPr="00337A11" w14:paraId="2077FEA5" w14:textId="77777777" w:rsidTr="00AE3154">
        <w:tc>
          <w:tcPr>
            <w:tcW w:w="1506" w:type="dxa"/>
          </w:tcPr>
          <w:p w14:paraId="40C0C42A" w14:textId="77777777" w:rsidR="004273C8" w:rsidRPr="00337A11" w:rsidRDefault="004273C8" w:rsidP="001A6CA3">
            <w:pPr>
              <w:jc w:val="center"/>
              <w:rPr>
                <w:sz w:val="20"/>
                <w:szCs w:val="20"/>
              </w:rPr>
            </w:pPr>
            <w:r w:rsidRPr="00337A11">
              <w:rPr>
                <w:noProof/>
                <w:sz w:val="20"/>
                <w:szCs w:val="20"/>
                <w:lang w:eastAsia="en-GB"/>
              </w:rPr>
              <w:drawing>
                <wp:inline distT="0" distB="0" distL="0" distR="0" wp14:anchorId="0F1EC4AB" wp14:editId="2A6B9563">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8" w:type="dxa"/>
            <w:vAlign w:val="center"/>
          </w:tcPr>
          <w:p w14:paraId="3E325A5F" w14:textId="77777777" w:rsidR="004273C8" w:rsidRPr="00337A11" w:rsidRDefault="004273C8" w:rsidP="001A6CA3">
            <w:pPr>
              <w:jc w:val="center"/>
              <w:rPr>
                <w:b/>
                <w:sz w:val="20"/>
                <w:szCs w:val="20"/>
              </w:rPr>
            </w:pPr>
            <w:r w:rsidRPr="00337A11">
              <w:rPr>
                <w:b/>
                <w:sz w:val="20"/>
                <w:szCs w:val="20"/>
              </w:rPr>
              <w:t>Rights of the Child</w:t>
            </w:r>
          </w:p>
        </w:tc>
        <w:tc>
          <w:tcPr>
            <w:tcW w:w="12455" w:type="dxa"/>
            <w:vAlign w:val="center"/>
          </w:tcPr>
          <w:p w14:paraId="2CC1C38F" w14:textId="77777777" w:rsidR="004273C8" w:rsidRPr="00337A11" w:rsidRDefault="004273C8" w:rsidP="001A6CA3">
            <w:pPr>
              <w:jc w:val="center"/>
              <w:rPr>
                <w:sz w:val="20"/>
                <w:szCs w:val="20"/>
              </w:rPr>
            </w:pPr>
            <w:r w:rsidRPr="00337A11">
              <w:rPr>
                <w:b/>
                <w:color w:val="0070C0"/>
                <w:sz w:val="20"/>
                <w:szCs w:val="20"/>
              </w:rPr>
              <w:t>Article 29 (goals of education)</w:t>
            </w:r>
            <w:r w:rsidRPr="00337A1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073DE1" w:rsidRPr="00337A11" w14:paraId="06924120" w14:textId="77777777" w:rsidTr="00872A7B">
        <w:tc>
          <w:tcPr>
            <w:tcW w:w="1506" w:type="dxa"/>
            <w:vAlign w:val="center"/>
          </w:tcPr>
          <w:p w14:paraId="57E657A3" w14:textId="77777777" w:rsidR="00073DE1" w:rsidRPr="00337A11" w:rsidRDefault="00073DE1" w:rsidP="001A6CA3">
            <w:pPr>
              <w:rPr>
                <w:sz w:val="20"/>
                <w:szCs w:val="20"/>
              </w:rPr>
            </w:pPr>
            <w:r w:rsidRPr="00337A11">
              <w:rPr>
                <w:noProof/>
                <w:sz w:val="20"/>
                <w:szCs w:val="20"/>
                <w:lang w:eastAsia="en-GB"/>
              </w:rPr>
              <w:drawing>
                <wp:inline distT="0" distB="0" distL="0" distR="0" wp14:anchorId="15443A46" wp14:editId="757C4C91">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3ABCDFBB" w14:textId="77777777" w:rsidR="00073DE1" w:rsidRPr="00337A11" w:rsidRDefault="00073DE1" w:rsidP="001A6CA3">
            <w:pPr>
              <w:jc w:val="center"/>
              <w:rPr>
                <w:b/>
                <w:sz w:val="20"/>
                <w:szCs w:val="20"/>
              </w:rPr>
            </w:pPr>
            <w:r w:rsidRPr="00337A11">
              <w:rPr>
                <w:b/>
                <w:sz w:val="20"/>
                <w:szCs w:val="20"/>
              </w:rPr>
              <w:t>English</w:t>
            </w:r>
          </w:p>
        </w:tc>
        <w:tc>
          <w:tcPr>
            <w:tcW w:w="12455" w:type="dxa"/>
            <w:vAlign w:val="center"/>
          </w:tcPr>
          <w:p w14:paraId="3FED1D85" w14:textId="5B57B0CF" w:rsidR="005C2E53" w:rsidRPr="00D52F8B" w:rsidRDefault="005C2E53" w:rsidP="005C2E53">
            <w:pPr>
              <w:jc w:val="center"/>
              <w:rPr>
                <w:sz w:val="20"/>
                <w:szCs w:val="20"/>
              </w:rPr>
            </w:pPr>
            <w:r w:rsidRPr="00AE7A0D">
              <w:rPr>
                <w:sz w:val="20"/>
                <w:szCs w:val="20"/>
              </w:rPr>
              <w:t>Year 9 – Poetry &amp; Historical Speeches</w:t>
            </w:r>
          </w:p>
        </w:tc>
      </w:tr>
      <w:tr w:rsidR="00073DE1" w:rsidRPr="00337A11" w14:paraId="0CBAC779" w14:textId="77777777" w:rsidTr="00073DE1">
        <w:trPr>
          <w:trHeight w:val="861"/>
        </w:trPr>
        <w:tc>
          <w:tcPr>
            <w:tcW w:w="1506" w:type="dxa"/>
            <w:vAlign w:val="center"/>
          </w:tcPr>
          <w:p w14:paraId="33D918E1" w14:textId="77777777" w:rsidR="00073DE1" w:rsidRPr="00337A11" w:rsidRDefault="00073DE1" w:rsidP="00073DE1">
            <w:pPr>
              <w:rPr>
                <w:sz w:val="20"/>
                <w:szCs w:val="20"/>
              </w:rPr>
            </w:pPr>
            <w:r w:rsidRPr="00337A11">
              <w:rPr>
                <w:noProof/>
                <w:sz w:val="20"/>
                <w:szCs w:val="20"/>
                <w:lang w:eastAsia="en-GB"/>
              </w:rPr>
              <w:drawing>
                <wp:anchor distT="0" distB="0" distL="114300" distR="114300" simplePos="0" relativeHeight="251658240" behindDoc="0" locked="0" layoutInCell="1" allowOverlap="1" wp14:anchorId="3C925F45" wp14:editId="79498E50">
                  <wp:simplePos x="0" y="0"/>
                  <wp:positionH relativeFrom="column">
                    <wp:posOffset>48895</wp:posOffset>
                  </wp:positionH>
                  <wp:positionV relativeFrom="paragraph">
                    <wp:posOffset>-459740</wp:posOffset>
                  </wp:positionV>
                  <wp:extent cx="699135" cy="485775"/>
                  <wp:effectExtent l="0" t="0" r="571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9135" cy="485775"/>
                          </a:xfrm>
                          <a:prstGeom prst="rect">
                            <a:avLst/>
                          </a:prstGeom>
                        </pic:spPr>
                      </pic:pic>
                    </a:graphicData>
                  </a:graphic>
                  <wp14:sizeRelH relativeFrom="page">
                    <wp14:pctWidth>0</wp14:pctWidth>
                  </wp14:sizeRelH>
                  <wp14:sizeRelV relativeFrom="page">
                    <wp14:pctHeight>0</wp14:pctHeight>
                  </wp14:sizeRelV>
                </wp:anchor>
              </w:drawing>
            </w:r>
          </w:p>
        </w:tc>
        <w:tc>
          <w:tcPr>
            <w:tcW w:w="1598" w:type="dxa"/>
            <w:vAlign w:val="center"/>
          </w:tcPr>
          <w:p w14:paraId="2A9C48AE" w14:textId="77777777" w:rsidR="00073DE1" w:rsidRPr="00337A11" w:rsidRDefault="00073DE1" w:rsidP="001A6CA3">
            <w:pPr>
              <w:jc w:val="center"/>
              <w:rPr>
                <w:b/>
                <w:sz w:val="20"/>
                <w:szCs w:val="20"/>
              </w:rPr>
            </w:pPr>
            <w:r w:rsidRPr="00337A11">
              <w:rPr>
                <w:b/>
                <w:sz w:val="20"/>
                <w:szCs w:val="20"/>
              </w:rPr>
              <w:t>Maths</w:t>
            </w:r>
          </w:p>
        </w:tc>
        <w:tc>
          <w:tcPr>
            <w:tcW w:w="12455" w:type="dxa"/>
            <w:vAlign w:val="center"/>
          </w:tcPr>
          <w:p w14:paraId="4B5BC237" w14:textId="3DED562D" w:rsidR="00073DE1" w:rsidRPr="00AE7A0D" w:rsidRDefault="00D00B59" w:rsidP="00073DE1">
            <w:pPr>
              <w:jc w:val="center"/>
              <w:rPr>
                <w:sz w:val="20"/>
                <w:szCs w:val="20"/>
              </w:rPr>
            </w:pPr>
            <w:r w:rsidRPr="00AE7A0D">
              <w:rPr>
                <w:b/>
                <w:bCs/>
                <w:sz w:val="20"/>
                <w:szCs w:val="20"/>
              </w:rPr>
              <w:t>9AK</w:t>
            </w:r>
            <w:r w:rsidR="0096513B" w:rsidRPr="00AE7A0D">
              <w:rPr>
                <w:b/>
                <w:bCs/>
                <w:sz w:val="20"/>
                <w:szCs w:val="20"/>
              </w:rPr>
              <w:t xml:space="preserve"> – </w:t>
            </w:r>
            <w:r w:rsidR="0096513B" w:rsidRPr="00AE7A0D">
              <w:rPr>
                <w:sz w:val="20"/>
                <w:szCs w:val="20"/>
              </w:rPr>
              <w:t>Number, Algebra, Geometry &amp; Measures, Ratio &amp; Proportion, Probability, Statistics</w:t>
            </w:r>
          </w:p>
          <w:p w14:paraId="0F927029" w14:textId="54F7A0A2" w:rsidR="002C6FEB" w:rsidRPr="00AE7A0D" w:rsidRDefault="002C6FEB" w:rsidP="002C6FEB">
            <w:pPr>
              <w:jc w:val="center"/>
              <w:rPr>
                <w:b/>
                <w:bCs/>
                <w:sz w:val="20"/>
                <w:szCs w:val="20"/>
              </w:rPr>
            </w:pPr>
            <w:r w:rsidRPr="00AE7A0D">
              <w:rPr>
                <w:b/>
                <w:bCs/>
                <w:sz w:val="20"/>
                <w:szCs w:val="20"/>
              </w:rPr>
              <w:t xml:space="preserve">9JO – </w:t>
            </w:r>
            <w:r w:rsidRPr="00AE7A0D">
              <w:rPr>
                <w:bCs/>
                <w:sz w:val="20"/>
                <w:szCs w:val="20"/>
              </w:rPr>
              <w:t>Fractions</w:t>
            </w:r>
            <w:r w:rsidRPr="00AE7A0D">
              <w:rPr>
                <w:b/>
                <w:bCs/>
                <w:sz w:val="20"/>
                <w:szCs w:val="20"/>
              </w:rPr>
              <w:t xml:space="preserve">, </w:t>
            </w:r>
            <w:r w:rsidRPr="00AE7A0D">
              <w:rPr>
                <w:bCs/>
                <w:sz w:val="20"/>
                <w:szCs w:val="20"/>
              </w:rPr>
              <w:t>Multiply &amp; Divide, Decimals &amp; Percentages</w:t>
            </w:r>
          </w:p>
          <w:p w14:paraId="7FE58EF6" w14:textId="5E062AE1" w:rsidR="002C6FEB" w:rsidRPr="008A3731" w:rsidRDefault="002C6FEB" w:rsidP="002C6FEB">
            <w:pPr>
              <w:jc w:val="center"/>
              <w:rPr>
                <w:sz w:val="20"/>
                <w:szCs w:val="20"/>
              </w:rPr>
            </w:pPr>
            <w:r w:rsidRPr="00AE7A0D">
              <w:rPr>
                <w:b/>
                <w:bCs/>
                <w:sz w:val="20"/>
                <w:szCs w:val="20"/>
              </w:rPr>
              <w:t xml:space="preserve">9KD – </w:t>
            </w:r>
            <w:r w:rsidRPr="00AE7A0D">
              <w:rPr>
                <w:bCs/>
                <w:sz w:val="20"/>
                <w:szCs w:val="20"/>
              </w:rPr>
              <w:t xml:space="preserve"> Multiply &amp; Divide, Length &amp; Perimeter, Fractions</w:t>
            </w:r>
            <w:r>
              <w:rPr>
                <w:bCs/>
                <w:sz w:val="20"/>
                <w:szCs w:val="20"/>
              </w:rPr>
              <w:t xml:space="preserve"> </w:t>
            </w:r>
          </w:p>
          <w:p w14:paraId="35C975D9" w14:textId="7FC04E8D" w:rsidR="0096513B" w:rsidRPr="0096513B" w:rsidRDefault="0096513B" w:rsidP="00073DE1">
            <w:pPr>
              <w:jc w:val="center"/>
              <w:rPr>
                <w:sz w:val="20"/>
                <w:szCs w:val="20"/>
              </w:rPr>
            </w:pPr>
          </w:p>
        </w:tc>
      </w:tr>
      <w:tr w:rsidR="00073DE1" w:rsidRPr="00337A11" w14:paraId="32A37862" w14:textId="77777777" w:rsidTr="00CA322F">
        <w:tc>
          <w:tcPr>
            <w:tcW w:w="1506" w:type="dxa"/>
            <w:vAlign w:val="center"/>
          </w:tcPr>
          <w:p w14:paraId="748324ED" w14:textId="77777777" w:rsidR="00073DE1" w:rsidRPr="00337A11" w:rsidRDefault="00073DE1" w:rsidP="001A6CA3">
            <w:pPr>
              <w:rPr>
                <w:sz w:val="20"/>
                <w:szCs w:val="20"/>
              </w:rPr>
            </w:pPr>
            <w:r w:rsidRPr="00337A11">
              <w:rPr>
                <w:noProof/>
                <w:sz w:val="20"/>
                <w:szCs w:val="20"/>
                <w:lang w:eastAsia="en-GB"/>
              </w:rPr>
              <w:drawing>
                <wp:inline distT="0" distB="0" distL="0" distR="0" wp14:anchorId="648F1428" wp14:editId="60053698">
                  <wp:extent cx="622935" cy="6191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662C8C3C" w14:textId="77777777" w:rsidR="00073DE1" w:rsidRPr="00337A11" w:rsidRDefault="00073DE1" w:rsidP="001A6CA3">
            <w:pPr>
              <w:jc w:val="center"/>
              <w:rPr>
                <w:b/>
                <w:sz w:val="20"/>
                <w:szCs w:val="20"/>
              </w:rPr>
            </w:pPr>
            <w:r w:rsidRPr="00337A11">
              <w:rPr>
                <w:b/>
                <w:sz w:val="20"/>
                <w:szCs w:val="20"/>
              </w:rPr>
              <w:t>Science</w:t>
            </w:r>
          </w:p>
        </w:tc>
        <w:tc>
          <w:tcPr>
            <w:tcW w:w="12455" w:type="dxa"/>
            <w:vAlign w:val="center"/>
          </w:tcPr>
          <w:p w14:paraId="476DF126" w14:textId="50F2D011" w:rsidR="00073DE1" w:rsidRPr="00AE7A0D" w:rsidRDefault="00F64419" w:rsidP="00256E1E">
            <w:pPr>
              <w:jc w:val="center"/>
              <w:rPr>
                <w:sz w:val="18"/>
                <w:szCs w:val="18"/>
              </w:rPr>
            </w:pPr>
            <w:r w:rsidRPr="00AE7A0D">
              <w:rPr>
                <w:sz w:val="18"/>
                <w:szCs w:val="18"/>
              </w:rPr>
              <w:t>GCSE:</w:t>
            </w:r>
            <w:r w:rsidR="00732FE9" w:rsidRPr="00AE7A0D">
              <w:rPr>
                <w:sz w:val="18"/>
                <w:szCs w:val="18"/>
              </w:rPr>
              <w:t xml:space="preserve"> Energy</w:t>
            </w:r>
            <w:r w:rsidRPr="00AE7A0D">
              <w:rPr>
                <w:sz w:val="18"/>
                <w:szCs w:val="18"/>
              </w:rPr>
              <w:t>, Organisation</w:t>
            </w:r>
          </w:p>
          <w:p w14:paraId="340AC5A3" w14:textId="4FE0C9ED" w:rsidR="00852338" w:rsidRDefault="00206D74" w:rsidP="00256E1E">
            <w:pPr>
              <w:jc w:val="center"/>
              <w:rPr>
                <w:sz w:val="18"/>
                <w:szCs w:val="18"/>
              </w:rPr>
            </w:pPr>
            <w:r w:rsidRPr="00AE7A0D">
              <w:rPr>
                <w:sz w:val="18"/>
                <w:szCs w:val="18"/>
              </w:rPr>
              <w:t xml:space="preserve">9KD </w:t>
            </w:r>
            <w:r w:rsidR="00732FE9" w:rsidRPr="00AE7A0D">
              <w:rPr>
                <w:sz w:val="18"/>
                <w:szCs w:val="18"/>
              </w:rPr>
              <w:t>ELC: Element mixtures and compounds</w:t>
            </w:r>
          </w:p>
          <w:p w14:paraId="19DF9D55" w14:textId="7DAF578B" w:rsidR="00073DE1" w:rsidRPr="00337A11" w:rsidRDefault="00073DE1" w:rsidP="001F49B8">
            <w:pPr>
              <w:jc w:val="center"/>
              <w:rPr>
                <w:sz w:val="20"/>
                <w:szCs w:val="20"/>
              </w:rPr>
            </w:pPr>
          </w:p>
        </w:tc>
      </w:tr>
      <w:tr w:rsidR="00073DE1" w:rsidRPr="00337A11" w14:paraId="5F15872B" w14:textId="77777777" w:rsidTr="002D2A78">
        <w:tc>
          <w:tcPr>
            <w:tcW w:w="1506" w:type="dxa"/>
            <w:vAlign w:val="center"/>
          </w:tcPr>
          <w:p w14:paraId="444E0B69"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430C4CEB" wp14:editId="49EFBC32">
                  <wp:extent cx="477982" cy="55103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0118A3C0" w14:textId="77777777" w:rsidR="00073DE1" w:rsidRPr="00337A11" w:rsidRDefault="00073DE1" w:rsidP="001A6CA3">
            <w:pPr>
              <w:jc w:val="center"/>
              <w:rPr>
                <w:sz w:val="20"/>
                <w:szCs w:val="20"/>
              </w:rPr>
            </w:pPr>
          </w:p>
        </w:tc>
        <w:tc>
          <w:tcPr>
            <w:tcW w:w="1598" w:type="dxa"/>
            <w:vAlign w:val="center"/>
          </w:tcPr>
          <w:p w14:paraId="294E9FBE" w14:textId="77777777" w:rsidR="00073DE1" w:rsidRPr="00337A11" w:rsidRDefault="00073DE1" w:rsidP="001A6CA3">
            <w:pPr>
              <w:jc w:val="center"/>
              <w:rPr>
                <w:b/>
                <w:sz w:val="20"/>
                <w:szCs w:val="20"/>
              </w:rPr>
            </w:pPr>
            <w:r w:rsidRPr="00337A11">
              <w:rPr>
                <w:b/>
                <w:sz w:val="20"/>
                <w:szCs w:val="20"/>
              </w:rPr>
              <w:t>Computing/ICT</w:t>
            </w:r>
          </w:p>
        </w:tc>
        <w:tc>
          <w:tcPr>
            <w:tcW w:w="12455" w:type="dxa"/>
            <w:vAlign w:val="center"/>
          </w:tcPr>
          <w:p w14:paraId="5B2EE219" w14:textId="77777777" w:rsidR="0096513B" w:rsidRPr="00AE7A0D" w:rsidRDefault="00732FE9" w:rsidP="00732FE9">
            <w:pPr>
              <w:jc w:val="center"/>
              <w:rPr>
                <w:sz w:val="20"/>
                <w:szCs w:val="20"/>
              </w:rPr>
            </w:pPr>
            <w:proofErr w:type="spellStart"/>
            <w:r w:rsidRPr="00AE7A0D">
              <w:rPr>
                <w:sz w:val="20"/>
                <w:szCs w:val="20"/>
              </w:rPr>
              <w:t>Powerpoint</w:t>
            </w:r>
            <w:proofErr w:type="spellEnd"/>
            <w:r w:rsidRPr="00AE7A0D">
              <w:rPr>
                <w:sz w:val="20"/>
                <w:szCs w:val="20"/>
              </w:rPr>
              <w:t xml:space="preserve"> Presentations – The Loch Ness Monster</w:t>
            </w:r>
          </w:p>
          <w:p w14:paraId="1F8F7F5B" w14:textId="01D02BD6" w:rsidR="00732FE9" w:rsidRPr="00337A11" w:rsidRDefault="00732FE9" w:rsidP="00732FE9">
            <w:pPr>
              <w:jc w:val="center"/>
              <w:rPr>
                <w:sz w:val="20"/>
                <w:szCs w:val="20"/>
              </w:rPr>
            </w:pPr>
            <w:r w:rsidRPr="00AE7A0D">
              <w:rPr>
                <w:sz w:val="20"/>
                <w:szCs w:val="20"/>
              </w:rPr>
              <w:t>Databases – Murder Mountain Mystery</w:t>
            </w:r>
          </w:p>
        </w:tc>
      </w:tr>
      <w:tr w:rsidR="00073DE1" w:rsidRPr="00337A11" w14:paraId="02C42ACB" w14:textId="77777777" w:rsidTr="00334ACD">
        <w:tc>
          <w:tcPr>
            <w:tcW w:w="1506" w:type="dxa"/>
            <w:vAlign w:val="center"/>
          </w:tcPr>
          <w:p w14:paraId="57EF76E7"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0D13A86D" wp14:editId="46312468">
                  <wp:extent cx="533400" cy="665019"/>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18B1668B" w14:textId="77777777" w:rsidR="00073DE1" w:rsidRPr="00337A11" w:rsidRDefault="00073DE1" w:rsidP="001A6CA3">
            <w:pPr>
              <w:jc w:val="center"/>
              <w:rPr>
                <w:b/>
                <w:sz w:val="20"/>
                <w:szCs w:val="20"/>
              </w:rPr>
            </w:pPr>
            <w:r w:rsidRPr="00337A11">
              <w:rPr>
                <w:b/>
                <w:sz w:val="20"/>
                <w:szCs w:val="20"/>
              </w:rPr>
              <w:t>History</w:t>
            </w:r>
          </w:p>
        </w:tc>
        <w:tc>
          <w:tcPr>
            <w:tcW w:w="12455" w:type="dxa"/>
            <w:vAlign w:val="center"/>
          </w:tcPr>
          <w:p w14:paraId="7C45B7DC" w14:textId="5377AC5A" w:rsidR="00073DE1" w:rsidRPr="00AE7A0D" w:rsidRDefault="005A266A" w:rsidP="001A6CA3">
            <w:pPr>
              <w:jc w:val="center"/>
              <w:rPr>
                <w:sz w:val="20"/>
                <w:szCs w:val="20"/>
              </w:rPr>
            </w:pPr>
            <w:r w:rsidRPr="00AE7A0D">
              <w:rPr>
                <w:sz w:val="20"/>
                <w:szCs w:val="20"/>
              </w:rPr>
              <w:t xml:space="preserve">9KD </w:t>
            </w:r>
            <w:r w:rsidR="00C278B7" w:rsidRPr="00AE7A0D">
              <w:rPr>
                <w:sz w:val="20"/>
                <w:szCs w:val="20"/>
              </w:rPr>
              <w:t xml:space="preserve">The </w:t>
            </w:r>
            <w:r w:rsidR="00732FE9" w:rsidRPr="00AE7A0D">
              <w:rPr>
                <w:sz w:val="20"/>
                <w:szCs w:val="20"/>
              </w:rPr>
              <w:t>Civil Rights Movement</w:t>
            </w:r>
          </w:p>
          <w:p w14:paraId="59D95CA6" w14:textId="3ACA435C" w:rsidR="00732FE9" w:rsidRPr="00337A11" w:rsidRDefault="00732FE9" w:rsidP="001A6CA3">
            <w:pPr>
              <w:jc w:val="center"/>
              <w:rPr>
                <w:sz w:val="20"/>
                <w:szCs w:val="20"/>
              </w:rPr>
            </w:pPr>
            <w:r w:rsidRPr="00AE7A0D">
              <w:rPr>
                <w:sz w:val="20"/>
                <w:szCs w:val="20"/>
              </w:rPr>
              <w:t>(Martin Luther King)</w:t>
            </w:r>
          </w:p>
        </w:tc>
      </w:tr>
      <w:tr w:rsidR="00073DE1" w:rsidRPr="00337A11" w14:paraId="1607FEA2" w14:textId="77777777" w:rsidTr="0074584A">
        <w:tc>
          <w:tcPr>
            <w:tcW w:w="1506" w:type="dxa"/>
            <w:vAlign w:val="center"/>
          </w:tcPr>
          <w:p w14:paraId="3AAA6318" w14:textId="77777777" w:rsidR="00073DE1" w:rsidRPr="00337A11" w:rsidRDefault="00073DE1" w:rsidP="001A6CA3">
            <w:pPr>
              <w:jc w:val="center"/>
              <w:rPr>
                <w:sz w:val="20"/>
                <w:szCs w:val="20"/>
              </w:rPr>
            </w:pPr>
          </w:p>
          <w:p w14:paraId="35A87626" w14:textId="77777777" w:rsidR="00073DE1" w:rsidRPr="00337A11" w:rsidRDefault="00073DE1" w:rsidP="001A6CA3">
            <w:pPr>
              <w:jc w:val="center"/>
              <w:rPr>
                <w:sz w:val="20"/>
                <w:szCs w:val="20"/>
              </w:rPr>
            </w:pPr>
            <w:r w:rsidRPr="00337A11">
              <w:rPr>
                <w:noProof/>
                <w:sz w:val="20"/>
                <w:szCs w:val="20"/>
                <w:lang w:eastAsia="en-GB"/>
              </w:rPr>
              <w:drawing>
                <wp:inline distT="0" distB="0" distL="0" distR="0" wp14:anchorId="664E7635" wp14:editId="6B19B395">
                  <wp:extent cx="631951" cy="4205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951" cy="420534"/>
                          </a:xfrm>
                          <a:prstGeom prst="rect">
                            <a:avLst/>
                          </a:prstGeom>
                        </pic:spPr>
                      </pic:pic>
                    </a:graphicData>
                  </a:graphic>
                </wp:inline>
              </w:drawing>
            </w:r>
          </w:p>
        </w:tc>
        <w:tc>
          <w:tcPr>
            <w:tcW w:w="1598" w:type="dxa"/>
            <w:vAlign w:val="center"/>
          </w:tcPr>
          <w:p w14:paraId="1AC965E6" w14:textId="77777777" w:rsidR="00073DE1" w:rsidRPr="00337A11" w:rsidRDefault="00073DE1" w:rsidP="001A6CA3">
            <w:pPr>
              <w:jc w:val="center"/>
              <w:rPr>
                <w:b/>
                <w:sz w:val="20"/>
                <w:szCs w:val="20"/>
              </w:rPr>
            </w:pPr>
            <w:r w:rsidRPr="00337A11">
              <w:rPr>
                <w:b/>
                <w:sz w:val="20"/>
                <w:szCs w:val="20"/>
              </w:rPr>
              <w:t>MFL</w:t>
            </w:r>
          </w:p>
        </w:tc>
        <w:tc>
          <w:tcPr>
            <w:tcW w:w="12455" w:type="dxa"/>
            <w:vAlign w:val="center"/>
          </w:tcPr>
          <w:p w14:paraId="399EA40B" w14:textId="6F1979AA" w:rsidR="00852338" w:rsidRPr="00852338" w:rsidRDefault="00852338" w:rsidP="00732FE9">
            <w:pPr>
              <w:jc w:val="center"/>
              <w:rPr>
                <w:sz w:val="20"/>
                <w:szCs w:val="20"/>
              </w:rPr>
            </w:pPr>
            <w:r w:rsidRPr="00AE7A0D">
              <w:rPr>
                <w:b/>
                <w:bCs/>
                <w:sz w:val="20"/>
                <w:szCs w:val="20"/>
              </w:rPr>
              <w:t xml:space="preserve">French: </w:t>
            </w:r>
            <w:r w:rsidR="005D266F" w:rsidRPr="00AE7A0D">
              <w:rPr>
                <w:bCs/>
                <w:sz w:val="20"/>
                <w:szCs w:val="20"/>
              </w:rPr>
              <w:t>My Classroom/My House</w:t>
            </w:r>
          </w:p>
        </w:tc>
      </w:tr>
      <w:tr w:rsidR="00073DE1" w:rsidRPr="00337A11" w14:paraId="28F86C82" w14:textId="77777777" w:rsidTr="00F9473F">
        <w:tc>
          <w:tcPr>
            <w:tcW w:w="1506" w:type="dxa"/>
            <w:vAlign w:val="center"/>
          </w:tcPr>
          <w:p w14:paraId="4BC04F03" w14:textId="77777777" w:rsidR="00073DE1" w:rsidRPr="00337A11" w:rsidRDefault="00073DE1" w:rsidP="005767D4">
            <w:pPr>
              <w:jc w:val="center"/>
              <w:rPr>
                <w:noProof/>
                <w:sz w:val="20"/>
                <w:szCs w:val="20"/>
                <w:lang w:eastAsia="en-GB"/>
              </w:rPr>
            </w:pPr>
            <w:r w:rsidRPr="00337A11">
              <w:rPr>
                <w:noProof/>
                <w:sz w:val="20"/>
                <w:szCs w:val="20"/>
                <w:lang w:eastAsia="en-GB"/>
              </w:rPr>
              <w:drawing>
                <wp:inline distT="0" distB="0" distL="0" distR="0" wp14:anchorId="540B3D49" wp14:editId="45196B0B">
                  <wp:extent cx="55372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3720" cy="457200"/>
                          </a:xfrm>
                          <a:prstGeom prst="rect">
                            <a:avLst/>
                          </a:prstGeom>
                        </pic:spPr>
                      </pic:pic>
                    </a:graphicData>
                  </a:graphic>
                </wp:inline>
              </w:drawing>
            </w:r>
          </w:p>
        </w:tc>
        <w:tc>
          <w:tcPr>
            <w:tcW w:w="1598" w:type="dxa"/>
            <w:vAlign w:val="center"/>
          </w:tcPr>
          <w:p w14:paraId="2BA40ED7" w14:textId="6199D08A" w:rsidR="00073DE1" w:rsidRPr="00337A11" w:rsidRDefault="005C2ABF" w:rsidP="005767D4">
            <w:pPr>
              <w:jc w:val="center"/>
              <w:rPr>
                <w:b/>
                <w:sz w:val="20"/>
                <w:szCs w:val="20"/>
              </w:rPr>
            </w:pPr>
            <w:r>
              <w:rPr>
                <w:b/>
                <w:sz w:val="20"/>
                <w:szCs w:val="20"/>
              </w:rPr>
              <w:t>Practical Learning</w:t>
            </w:r>
          </w:p>
        </w:tc>
        <w:tc>
          <w:tcPr>
            <w:tcW w:w="12455" w:type="dxa"/>
            <w:vAlign w:val="center"/>
          </w:tcPr>
          <w:p w14:paraId="02A7A890" w14:textId="23351C78" w:rsidR="00073DE1" w:rsidRPr="00AE7A0D" w:rsidRDefault="00732FE9" w:rsidP="005767D4">
            <w:pPr>
              <w:jc w:val="center"/>
              <w:rPr>
                <w:sz w:val="20"/>
                <w:szCs w:val="20"/>
              </w:rPr>
            </w:pPr>
            <w:r w:rsidRPr="00AE7A0D">
              <w:rPr>
                <w:sz w:val="20"/>
                <w:szCs w:val="20"/>
              </w:rPr>
              <w:t>Environmental Issues</w:t>
            </w:r>
          </w:p>
          <w:p w14:paraId="4791DB4B" w14:textId="47F833DE" w:rsidR="005C2ABF" w:rsidRPr="00AE7A0D" w:rsidRDefault="005C2ABF" w:rsidP="005767D4">
            <w:pPr>
              <w:jc w:val="center"/>
              <w:rPr>
                <w:sz w:val="20"/>
                <w:szCs w:val="20"/>
              </w:rPr>
            </w:pPr>
            <w:r w:rsidRPr="00AE7A0D">
              <w:rPr>
                <w:sz w:val="20"/>
                <w:szCs w:val="20"/>
              </w:rPr>
              <w:t>Big Bird School Watch</w:t>
            </w:r>
          </w:p>
          <w:p w14:paraId="21D5BA9F" w14:textId="77777777" w:rsidR="005C2ABF" w:rsidRPr="00AE7A0D" w:rsidRDefault="005C2ABF" w:rsidP="005767D4">
            <w:pPr>
              <w:jc w:val="center"/>
              <w:rPr>
                <w:sz w:val="20"/>
                <w:szCs w:val="20"/>
              </w:rPr>
            </w:pPr>
            <w:r w:rsidRPr="00AE7A0D">
              <w:rPr>
                <w:sz w:val="20"/>
                <w:szCs w:val="20"/>
              </w:rPr>
              <w:t>Personal appearance, washing and drying clothes</w:t>
            </w:r>
          </w:p>
          <w:p w14:paraId="18BDA78E" w14:textId="77777777" w:rsidR="005C2ABF" w:rsidRPr="00AE7A0D" w:rsidRDefault="005C2ABF" w:rsidP="005767D4">
            <w:pPr>
              <w:jc w:val="center"/>
              <w:rPr>
                <w:sz w:val="20"/>
                <w:szCs w:val="20"/>
              </w:rPr>
            </w:pPr>
            <w:r w:rsidRPr="00AE7A0D">
              <w:rPr>
                <w:sz w:val="20"/>
                <w:szCs w:val="20"/>
              </w:rPr>
              <w:t>Maps and timetables, using Google maps, planning meals</w:t>
            </w:r>
          </w:p>
          <w:p w14:paraId="79CF8399" w14:textId="61054BAD" w:rsidR="005C2ABF" w:rsidRPr="001C2C44" w:rsidRDefault="005C2ABF" w:rsidP="005767D4">
            <w:pPr>
              <w:jc w:val="center"/>
              <w:rPr>
                <w:sz w:val="20"/>
                <w:szCs w:val="20"/>
                <w:highlight w:val="yellow"/>
              </w:rPr>
            </w:pPr>
            <w:r w:rsidRPr="00AE7A0D">
              <w:rPr>
                <w:sz w:val="20"/>
                <w:szCs w:val="20"/>
              </w:rPr>
              <w:t>Wonky Garden Project – 5 weeks</w:t>
            </w:r>
          </w:p>
        </w:tc>
      </w:tr>
      <w:tr w:rsidR="00073DE1" w:rsidRPr="00337A11" w14:paraId="5D6C7284" w14:textId="77777777" w:rsidTr="000430E5">
        <w:tc>
          <w:tcPr>
            <w:tcW w:w="1506" w:type="dxa"/>
            <w:vAlign w:val="center"/>
          </w:tcPr>
          <w:p w14:paraId="5D678EAB" w14:textId="77777777" w:rsidR="00073DE1" w:rsidRPr="00337A11" w:rsidRDefault="00073DE1" w:rsidP="005767D4">
            <w:pPr>
              <w:jc w:val="center"/>
              <w:rPr>
                <w:noProof/>
                <w:sz w:val="20"/>
                <w:szCs w:val="20"/>
                <w:lang w:eastAsia="en-GB"/>
              </w:rPr>
            </w:pPr>
            <w:r w:rsidRPr="00337A11">
              <w:rPr>
                <w:noProof/>
                <w:sz w:val="20"/>
                <w:szCs w:val="20"/>
                <w:lang w:eastAsia="en-GB"/>
              </w:rPr>
              <w:drawing>
                <wp:inline distT="0" distB="0" distL="0" distR="0" wp14:anchorId="4651E533" wp14:editId="4ED29EBB">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8" w:type="dxa"/>
            <w:vAlign w:val="center"/>
          </w:tcPr>
          <w:p w14:paraId="68D90EFC" w14:textId="77777777" w:rsidR="00073DE1" w:rsidRPr="00337A11" w:rsidRDefault="00073DE1" w:rsidP="005767D4">
            <w:pPr>
              <w:jc w:val="center"/>
              <w:rPr>
                <w:b/>
                <w:sz w:val="20"/>
                <w:szCs w:val="20"/>
              </w:rPr>
            </w:pPr>
            <w:r w:rsidRPr="00337A11">
              <w:rPr>
                <w:b/>
                <w:sz w:val="20"/>
                <w:szCs w:val="20"/>
              </w:rPr>
              <w:t>P.E.</w:t>
            </w:r>
          </w:p>
        </w:tc>
        <w:tc>
          <w:tcPr>
            <w:tcW w:w="12455" w:type="dxa"/>
            <w:vAlign w:val="center"/>
          </w:tcPr>
          <w:p w14:paraId="58C37500" w14:textId="0B011381" w:rsidR="00073DE1" w:rsidRPr="00337A11" w:rsidRDefault="00732FE9" w:rsidP="00BD1571">
            <w:pPr>
              <w:jc w:val="center"/>
              <w:rPr>
                <w:sz w:val="20"/>
                <w:szCs w:val="20"/>
              </w:rPr>
            </w:pPr>
            <w:r w:rsidRPr="00AE7A0D">
              <w:rPr>
                <w:sz w:val="20"/>
                <w:szCs w:val="20"/>
              </w:rPr>
              <w:t>Health Relate</w:t>
            </w:r>
            <w:r w:rsidR="002C128A" w:rsidRPr="00AE7A0D">
              <w:rPr>
                <w:sz w:val="20"/>
                <w:szCs w:val="20"/>
              </w:rPr>
              <w:t xml:space="preserve">d Fitness, </w:t>
            </w:r>
            <w:r w:rsidR="00BD1571" w:rsidRPr="00AE7A0D">
              <w:rPr>
                <w:sz w:val="20"/>
                <w:szCs w:val="20"/>
              </w:rPr>
              <w:t>Hockey</w:t>
            </w:r>
            <w:r w:rsidR="002C128A" w:rsidRPr="00AE7A0D">
              <w:rPr>
                <w:sz w:val="20"/>
                <w:szCs w:val="20"/>
              </w:rPr>
              <w:t>, Cricket</w:t>
            </w:r>
            <w:r w:rsidRPr="00AE7A0D">
              <w:rPr>
                <w:sz w:val="20"/>
                <w:szCs w:val="20"/>
              </w:rPr>
              <w:t>, Rebound Therapy/</w:t>
            </w:r>
            <w:proofErr w:type="spellStart"/>
            <w:r w:rsidRPr="00AE7A0D">
              <w:rPr>
                <w:sz w:val="20"/>
                <w:szCs w:val="20"/>
              </w:rPr>
              <w:t>Trampolining</w:t>
            </w:r>
            <w:proofErr w:type="spellEnd"/>
          </w:p>
        </w:tc>
      </w:tr>
      <w:tr w:rsidR="00073DE1" w:rsidRPr="00337A11" w14:paraId="4886C80D" w14:textId="77777777" w:rsidTr="00B51BDF">
        <w:tc>
          <w:tcPr>
            <w:tcW w:w="1506" w:type="dxa"/>
            <w:vAlign w:val="center"/>
          </w:tcPr>
          <w:p w14:paraId="247212EA" w14:textId="77777777" w:rsidR="00073DE1" w:rsidRPr="00337A11" w:rsidRDefault="00073DE1" w:rsidP="005767D4">
            <w:pPr>
              <w:jc w:val="center"/>
              <w:rPr>
                <w:sz w:val="20"/>
                <w:szCs w:val="20"/>
              </w:rPr>
            </w:pPr>
            <w:r w:rsidRPr="00337A11">
              <w:rPr>
                <w:noProof/>
                <w:sz w:val="20"/>
                <w:szCs w:val="20"/>
                <w:lang w:eastAsia="en-GB"/>
              </w:rPr>
              <w:lastRenderedPageBreak/>
              <w:drawing>
                <wp:inline distT="0" distB="0" distL="0" distR="0" wp14:anchorId="01205789" wp14:editId="50CACFF3">
                  <wp:extent cx="568037" cy="56049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tc>
        <w:tc>
          <w:tcPr>
            <w:tcW w:w="1598" w:type="dxa"/>
            <w:vAlign w:val="center"/>
          </w:tcPr>
          <w:p w14:paraId="474C5022" w14:textId="77777777" w:rsidR="00073DE1" w:rsidRPr="00337A11" w:rsidRDefault="00073DE1" w:rsidP="005767D4">
            <w:pPr>
              <w:jc w:val="center"/>
              <w:rPr>
                <w:b/>
                <w:sz w:val="20"/>
                <w:szCs w:val="20"/>
              </w:rPr>
            </w:pPr>
            <w:r w:rsidRPr="00337A11">
              <w:rPr>
                <w:b/>
                <w:sz w:val="20"/>
                <w:szCs w:val="20"/>
              </w:rPr>
              <w:t>Design Tech</w:t>
            </w:r>
          </w:p>
        </w:tc>
        <w:tc>
          <w:tcPr>
            <w:tcW w:w="12455" w:type="dxa"/>
            <w:vAlign w:val="center"/>
          </w:tcPr>
          <w:p w14:paraId="06A25250" w14:textId="3A3BBBAC" w:rsidR="00FC7E3C" w:rsidRPr="00FE411D" w:rsidRDefault="00FC7E3C" w:rsidP="005767D4">
            <w:pPr>
              <w:jc w:val="center"/>
              <w:rPr>
                <w:sz w:val="20"/>
                <w:szCs w:val="20"/>
              </w:rPr>
            </w:pPr>
          </w:p>
          <w:p w14:paraId="026377CA" w14:textId="209B8B5B" w:rsidR="00073DE1" w:rsidRPr="00AE7A0D" w:rsidRDefault="00FC7E3C" w:rsidP="005767D4">
            <w:pPr>
              <w:jc w:val="center"/>
              <w:rPr>
                <w:sz w:val="20"/>
                <w:szCs w:val="20"/>
              </w:rPr>
            </w:pPr>
            <w:r w:rsidRPr="00AE7A0D">
              <w:rPr>
                <w:sz w:val="20"/>
                <w:szCs w:val="20"/>
              </w:rPr>
              <w:t>Mechanical</w:t>
            </w:r>
            <w:r w:rsidR="00732FE9" w:rsidRPr="00AE7A0D">
              <w:rPr>
                <w:sz w:val="20"/>
                <w:szCs w:val="20"/>
              </w:rPr>
              <w:t xml:space="preserve"> toy</w:t>
            </w:r>
          </w:p>
          <w:p w14:paraId="0A3DDBAF" w14:textId="309FBBBA" w:rsidR="00046135" w:rsidRPr="00FE411D" w:rsidRDefault="00046135" w:rsidP="005767D4">
            <w:pPr>
              <w:jc w:val="center"/>
              <w:rPr>
                <w:sz w:val="20"/>
                <w:szCs w:val="20"/>
              </w:rPr>
            </w:pPr>
            <w:r w:rsidRPr="00AE7A0D">
              <w:rPr>
                <w:sz w:val="20"/>
                <w:szCs w:val="20"/>
              </w:rPr>
              <w:t>Jigsaw</w:t>
            </w:r>
          </w:p>
          <w:p w14:paraId="20BE887C" w14:textId="58C999BE" w:rsidR="00732FE9" w:rsidRPr="00732FE9" w:rsidRDefault="00FC7E3C" w:rsidP="005767D4">
            <w:pPr>
              <w:jc w:val="center"/>
              <w:rPr>
                <w:sz w:val="20"/>
                <w:szCs w:val="20"/>
              </w:rPr>
            </w:pPr>
            <w:r>
              <w:rPr>
                <w:sz w:val="20"/>
                <w:szCs w:val="20"/>
                <w:highlight w:val="yellow"/>
              </w:rPr>
              <w:t xml:space="preserve"> </w:t>
            </w:r>
          </w:p>
        </w:tc>
      </w:tr>
      <w:tr w:rsidR="00073DE1" w:rsidRPr="00337A11" w14:paraId="28C52609" w14:textId="77777777" w:rsidTr="00F43E71">
        <w:tc>
          <w:tcPr>
            <w:tcW w:w="1506" w:type="dxa"/>
            <w:vAlign w:val="center"/>
          </w:tcPr>
          <w:p w14:paraId="75B56DBE"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0F988B6D" wp14:editId="6A2993FC">
                  <wp:extent cx="561109" cy="561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4C3FF5C1" w14:textId="77777777" w:rsidR="00073DE1" w:rsidRPr="00337A11" w:rsidRDefault="00073DE1" w:rsidP="005767D4">
            <w:pPr>
              <w:jc w:val="center"/>
              <w:rPr>
                <w:b/>
                <w:sz w:val="20"/>
                <w:szCs w:val="20"/>
              </w:rPr>
            </w:pPr>
            <w:r w:rsidRPr="00337A11">
              <w:rPr>
                <w:b/>
                <w:sz w:val="20"/>
                <w:szCs w:val="20"/>
              </w:rPr>
              <w:t>Food Tech</w:t>
            </w:r>
          </w:p>
        </w:tc>
        <w:tc>
          <w:tcPr>
            <w:tcW w:w="12455" w:type="dxa"/>
            <w:vAlign w:val="center"/>
          </w:tcPr>
          <w:p w14:paraId="0DBE2816" w14:textId="77777777" w:rsidR="00073DE1" w:rsidRPr="00AE7A0D" w:rsidRDefault="00732FE9" w:rsidP="001F5188">
            <w:pPr>
              <w:jc w:val="center"/>
              <w:rPr>
                <w:bCs/>
                <w:sz w:val="20"/>
                <w:szCs w:val="20"/>
              </w:rPr>
            </w:pPr>
            <w:r w:rsidRPr="00AE7A0D">
              <w:rPr>
                <w:bCs/>
                <w:sz w:val="20"/>
                <w:szCs w:val="20"/>
              </w:rPr>
              <w:t>Home Cooking</w:t>
            </w:r>
          </w:p>
          <w:p w14:paraId="28784393" w14:textId="3E68B8C5" w:rsidR="002D6A5C" w:rsidRPr="00732FE9" w:rsidRDefault="002D6A5C" w:rsidP="001F5188">
            <w:pPr>
              <w:jc w:val="center"/>
              <w:rPr>
                <w:sz w:val="20"/>
                <w:szCs w:val="20"/>
              </w:rPr>
            </w:pPr>
            <w:r w:rsidRPr="00AE7A0D">
              <w:rPr>
                <w:bCs/>
                <w:sz w:val="20"/>
                <w:szCs w:val="20"/>
              </w:rPr>
              <w:t>Fast food Project</w:t>
            </w:r>
            <w:r>
              <w:rPr>
                <w:bCs/>
                <w:sz w:val="20"/>
                <w:szCs w:val="20"/>
              </w:rPr>
              <w:t xml:space="preserve"> </w:t>
            </w:r>
          </w:p>
        </w:tc>
      </w:tr>
      <w:tr w:rsidR="00073DE1" w:rsidRPr="00337A11" w14:paraId="5EE41861" w14:textId="77777777" w:rsidTr="00845B9A">
        <w:tc>
          <w:tcPr>
            <w:tcW w:w="1506" w:type="dxa"/>
            <w:vAlign w:val="center"/>
          </w:tcPr>
          <w:p w14:paraId="2E50F39F"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581F1E03" wp14:editId="3CCF2F68">
                  <wp:extent cx="533400" cy="59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5506" cy="594739"/>
                          </a:xfrm>
                          <a:prstGeom prst="rect">
                            <a:avLst/>
                          </a:prstGeom>
                        </pic:spPr>
                      </pic:pic>
                    </a:graphicData>
                  </a:graphic>
                </wp:inline>
              </w:drawing>
            </w:r>
          </w:p>
        </w:tc>
        <w:tc>
          <w:tcPr>
            <w:tcW w:w="1598" w:type="dxa"/>
            <w:vAlign w:val="center"/>
          </w:tcPr>
          <w:p w14:paraId="729EF81F" w14:textId="77777777" w:rsidR="00073DE1" w:rsidRPr="00337A11" w:rsidRDefault="00073DE1" w:rsidP="005767D4">
            <w:pPr>
              <w:jc w:val="center"/>
              <w:rPr>
                <w:b/>
                <w:sz w:val="20"/>
                <w:szCs w:val="20"/>
              </w:rPr>
            </w:pPr>
            <w:r w:rsidRPr="00337A11">
              <w:rPr>
                <w:b/>
                <w:sz w:val="20"/>
                <w:szCs w:val="20"/>
              </w:rPr>
              <w:t>Art</w:t>
            </w:r>
          </w:p>
        </w:tc>
        <w:tc>
          <w:tcPr>
            <w:tcW w:w="12455" w:type="dxa"/>
            <w:vAlign w:val="center"/>
          </w:tcPr>
          <w:p w14:paraId="1E91EAA9" w14:textId="1D769B08" w:rsidR="001F49B8" w:rsidRPr="00337A11" w:rsidRDefault="00D6045D" w:rsidP="00850181">
            <w:pPr>
              <w:jc w:val="center"/>
              <w:rPr>
                <w:sz w:val="20"/>
                <w:szCs w:val="20"/>
              </w:rPr>
            </w:pPr>
            <w:r w:rsidRPr="00AE7A0D">
              <w:rPr>
                <w:sz w:val="20"/>
                <w:szCs w:val="20"/>
              </w:rPr>
              <w:t>Architecture</w:t>
            </w:r>
          </w:p>
        </w:tc>
      </w:tr>
      <w:tr w:rsidR="00073DE1" w:rsidRPr="00337A11" w14:paraId="2FE52C00" w14:textId="77777777" w:rsidTr="00D30CCD">
        <w:tc>
          <w:tcPr>
            <w:tcW w:w="1506" w:type="dxa"/>
            <w:vAlign w:val="center"/>
          </w:tcPr>
          <w:p w14:paraId="6F8829E9"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735A8C35" wp14:editId="72E59095">
                  <wp:extent cx="72517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5170" cy="542925"/>
                          </a:xfrm>
                          <a:prstGeom prst="rect">
                            <a:avLst/>
                          </a:prstGeom>
                        </pic:spPr>
                      </pic:pic>
                    </a:graphicData>
                  </a:graphic>
                </wp:inline>
              </w:drawing>
            </w:r>
          </w:p>
        </w:tc>
        <w:tc>
          <w:tcPr>
            <w:tcW w:w="1598" w:type="dxa"/>
            <w:vAlign w:val="center"/>
          </w:tcPr>
          <w:p w14:paraId="55BCC654" w14:textId="77777777" w:rsidR="00073DE1" w:rsidRPr="00337A11" w:rsidRDefault="00073DE1" w:rsidP="005767D4">
            <w:pPr>
              <w:jc w:val="center"/>
              <w:rPr>
                <w:b/>
                <w:sz w:val="20"/>
                <w:szCs w:val="20"/>
              </w:rPr>
            </w:pPr>
            <w:r w:rsidRPr="00337A11">
              <w:rPr>
                <w:b/>
                <w:sz w:val="20"/>
                <w:szCs w:val="20"/>
              </w:rPr>
              <w:t>PHSCE</w:t>
            </w:r>
          </w:p>
        </w:tc>
        <w:tc>
          <w:tcPr>
            <w:tcW w:w="12455" w:type="dxa"/>
            <w:vAlign w:val="center"/>
          </w:tcPr>
          <w:p w14:paraId="0CD8B9A7" w14:textId="77777777" w:rsidR="001F49B8" w:rsidRPr="00AE7A0D" w:rsidRDefault="00850181" w:rsidP="00850181">
            <w:pPr>
              <w:jc w:val="center"/>
              <w:rPr>
                <w:sz w:val="20"/>
                <w:szCs w:val="20"/>
              </w:rPr>
            </w:pPr>
            <w:r w:rsidRPr="00AE7A0D">
              <w:rPr>
                <w:sz w:val="20"/>
                <w:szCs w:val="20"/>
              </w:rPr>
              <w:t>Relationships – managing conflict, staying safe</w:t>
            </w:r>
          </w:p>
          <w:p w14:paraId="28E9FB3A" w14:textId="77777777" w:rsidR="00850181" w:rsidRPr="00AE7A0D" w:rsidRDefault="00850181" w:rsidP="00850181">
            <w:pPr>
              <w:jc w:val="center"/>
              <w:rPr>
                <w:sz w:val="20"/>
                <w:szCs w:val="20"/>
              </w:rPr>
            </w:pPr>
            <w:r w:rsidRPr="00AE7A0D">
              <w:rPr>
                <w:sz w:val="20"/>
                <w:szCs w:val="20"/>
              </w:rPr>
              <w:t>Relationships – Tackling discrimination</w:t>
            </w:r>
          </w:p>
          <w:p w14:paraId="032B5193" w14:textId="21CE440F" w:rsidR="00850181" w:rsidRPr="00073DE1" w:rsidRDefault="00850181" w:rsidP="00850181">
            <w:pPr>
              <w:jc w:val="center"/>
              <w:rPr>
                <w:sz w:val="20"/>
                <w:szCs w:val="20"/>
              </w:rPr>
            </w:pPr>
            <w:r w:rsidRPr="00AE7A0D">
              <w:rPr>
                <w:sz w:val="20"/>
                <w:szCs w:val="20"/>
              </w:rPr>
              <w:t>Careers – Choosing options</w:t>
            </w:r>
          </w:p>
        </w:tc>
      </w:tr>
      <w:tr w:rsidR="00073DE1" w:rsidRPr="00337A11" w14:paraId="606A4F35" w14:textId="77777777" w:rsidTr="000D3FA4">
        <w:tc>
          <w:tcPr>
            <w:tcW w:w="1506" w:type="dxa"/>
            <w:vAlign w:val="center"/>
          </w:tcPr>
          <w:p w14:paraId="05D5CD4E"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6D2A70DE" wp14:editId="1038DA7B">
                  <wp:extent cx="678872" cy="713509"/>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4922" cy="719868"/>
                          </a:xfrm>
                          <a:prstGeom prst="rect">
                            <a:avLst/>
                          </a:prstGeom>
                        </pic:spPr>
                      </pic:pic>
                    </a:graphicData>
                  </a:graphic>
                </wp:inline>
              </w:drawing>
            </w:r>
          </w:p>
        </w:tc>
        <w:tc>
          <w:tcPr>
            <w:tcW w:w="1598" w:type="dxa"/>
            <w:vAlign w:val="center"/>
          </w:tcPr>
          <w:p w14:paraId="7631D085" w14:textId="77777777" w:rsidR="00073DE1" w:rsidRPr="00337A11" w:rsidRDefault="00073DE1" w:rsidP="005767D4">
            <w:pPr>
              <w:jc w:val="center"/>
              <w:rPr>
                <w:b/>
                <w:sz w:val="20"/>
                <w:szCs w:val="20"/>
              </w:rPr>
            </w:pPr>
            <w:r w:rsidRPr="00337A11">
              <w:rPr>
                <w:b/>
                <w:sz w:val="20"/>
                <w:szCs w:val="20"/>
              </w:rPr>
              <w:t>RE</w:t>
            </w:r>
          </w:p>
        </w:tc>
        <w:tc>
          <w:tcPr>
            <w:tcW w:w="12455" w:type="dxa"/>
            <w:vAlign w:val="center"/>
          </w:tcPr>
          <w:p w14:paraId="4E66FFA5" w14:textId="76544C35" w:rsidR="00073DE1" w:rsidRPr="00337A11" w:rsidRDefault="00850181" w:rsidP="005767D4">
            <w:pPr>
              <w:jc w:val="center"/>
              <w:rPr>
                <w:sz w:val="20"/>
                <w:szCs w:val="20"/>
              </w:rPr>
            </w:pPr>
            <w:r w:rsidRPr="00AE7A0D">
              <w:rPr>
                <w:sz w:val="20"/>
                <w:szCs w:val="20"/>
              </w:rPr>
              <w:t>How can we make a difference?</w:t>
            </w:r>
            <w:r w:rsidR="00AE7A0D" w:rsidRPr="00AE7A0D">
              <w:rPr>
                <w:sz w:val="20"/>
                <w:szCs w:val="20"/>
              </w:rPr>
              <w:t xml:space="preserve"> Bible Stories</w:t>
            </w:r>
          </w:p>
        </w:tc>
      </w:tr>
      <w:tr w:rsidR="00073DE1" w:rsidRPr="00337A11" w14:paraId="63B65808" w14:textId="77777777" w:rsidTr="00E329C4">
        <w:tc>
          <w:tcPr>
            <w:tcW w:w="1506" w:type="dxa"/>
            <w:vAlign w:val="center"/>
          </w:tcPr>
          <w:p w14:paraId="696D7E2A" w14:textId="77777777" w:rsidR="00073DE1" w:rsidRPr="00337A11" w:rsidRDefault="00073DE1" w:rsidP="005767D4">
            <w:pPr>
              <w:jc w:val="center"/>
              <w:rPr>
                <w:sz w:val="20"/>
                <w:szCs w:val="20"/>
              </w:rPr>
            </w:pPr>
            <w:r w:rsidRPr="00337A11">
              <w:rPr>
                <w:noProof/>
                <w:sz w:val="20"/>
                <w:szCs w:val="20"/>
                <w:lang w:eastAsia="en-GB"/>
              </w:rPr>
              <w:drawing>
                <wp:inline distT="0" distB="0" distL="0" distR="0" wp14:anchorId="70224E76" wp14:editId="6F290465">
                  <wp:extent cx="768927" cy="5759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69648" cy="576493"/>
                          </a:xfrm>
                          <a:prstGeom prst="rect">
                            <a:avLst/>
                          </a:prstGeom>
                        </pic:spPr>
                      </pic:pic>
                    </a:graphicData>
                  </a:graphic>
                </wp:inline>
              </w:drawing>
            </w:r>
          </w:p>
        </w:tc>
        <w:tc>
          <w:tcPr>
            <w:tcW w:w="1598" w:type="dxa"/>
            <w:vAlign w:val="center"/>
          </w:tcPr>
          <w:p w14:paraId="288E1043" w14:textId="77777777" w:rsidR="00073DE1" w:rsidRPr="00337A11" w:rsidRDefault="00073DE1" w:rsidP="005767D4">
            <w:pPr>
              <w:jc w:val="center"/>
              <w:rPr>
                <w:b/>
                <w:sz w:val="20"/>
                <w:szCs w:val="20"/>
              </w:rPr>
            </w:pPr>
            <w:r w:rsidRPr="00337A11">
              <w:rPr>
                <w:b/>
                <w:sz w:val="20"/>
                <w:szCs w:val="20"/>
              </w:rPr>
              <w:t>Music</w:t>
            </w:r>
          </w:p>
        </w:tc>
        <w:tc>
          <w:tcPr>
            <w:tcW w:w="12455" w:type="dxa"/>
            <w:vAlign w:val="center"/>
          </w:tcPr>
          <w:p w14:paraId="7DE8B6B6" w14:textId="3A6DAA42" w:rsidR="00073DE1" w:rsidRPr="00337A11" w:rsidRDefault="000D7D0D" w:rsidP="007E1046">
            <w:pPr>
              <w:jc w:val="center"/>
              <w:rPr>
                <w:sz w:val="20"/>
                <w:szCs w:val="20"/>
              </w:rPr>
            </w:pPr>
            <w:bookmarkStart w:id="0" w:name="_GoBack"/>
            <w:bookmarkEnd w:id="0"/>
            <w:r w:rsidRPr="00AE7A0D">
              <w:rPr>
                <w:sz w:val="20"/>
                <w:szCs w:val="20"/>
              </w:rPr>
              <w:t>Rock Anthems</w:t>
            </w:r>
          </w:p>
        </w:tc>
      </w:tr>
    </w:tbl>
    <w:p w14:paraId="7527B384" w14:textId="4398F8AE" w:rsidR="00764E5B" w:rsidRDefault="00AE7A0D"/>
    <w:sectPr w:rsidR="00764E5B" w:rsidSect="00B24E58">
      <w:headerReference w:type="default" r:id="rId22"/>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661F" w14:textId="77777777" w:rsidR="009136A4" w:rsidRDefault="009136A4" w:rsidP="004273C8">
      <w:pPr>
        <w:spacing w:after="0" w:line="240" w:lineRule="auto"/>
      </w:pPr>
      <w:r>
        <w:separator/>
      </w:r>
    </w:p>
  </w:endnote>
  <w:endnote w:type="continuationSeparator" w:id="0">
    <w:p w14:paraId="2B13D95B" w14:textId="77777777" w:rsidR="009136A4" w:rsidRDefault="009136A4"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FCC2" w14:textId="77777777" w:rsidR="009136A4" w:rsidRDefault="009136A4" w:rsidP="004273C8">
      <w:pPr>
        <w:spacing w:after="0" w:line="240" w:lineRule="auto"/>
      </w:pPr>
      <w:r>
        <w:separator/>
      </w:r>
    </w:p>
  </w:footnote>
  <w:footnote w:type="continuationSeparator" w:id="0">
    <w:p w14:paraId="0F101D32" w14:textId="77777777" w:rsidR="009136A4" w:rsidRDefault="009136A4"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C9E9" w14:textId="22568CF5" w:rsidR="004273C8" w:rsidRDefault="001D2FC7" w:rsidP="004273C8">
    <w:pPr>
      <w:pStyle w:val="Header"/>
      <w:jc w:val="center"/>
      <w:rPr>
        <w:sz w:val="32"/>
        <w:szCs w:val="32"/>
      </w:rPr>
    </w:pPr>
    <w:r>
      <w:rPr>
        <w:sz w:val="32"/>
        <w:szCs w:val="32"/>
      </w:rPr>
      <w:t>Ye</w:t>
    </w:r>
    <w:r w:rsidR="00667D57">
      <w:rPr>
        <w:sz w:val="32"/>
        <w:szCs w:val="32"/>
      </w:rPr>
      <w:t>ar 9 CURRICULUM OVERVIEW</w:t>
    </w:r>
    <w:r w:rsidR="00732FE9">
      <w:rPr>
        <w:sz w:val="32"/>
        <w:szCs w:val="32"/>
      </w:rPr>
      <w:t xml:space="preserve"> SPRING</w:t>
    </w:r>
    <w:r w:rsidR="00073DE1">
      <w:rPr>
        <w:sz w:val="32"/>
        <w:szCs w:val="32"/>
      </w:rPr>
      <w:t xml:space="preserve"> TERM</w:t>
    </w:r>
    <w:r w:rsidR="00667D57">
      <w:rPr>
        <w:sz w:val="32"/>
        <w:szCs w:val="32"/>
      </w:rPr>
      <w:t xml:space="preserve"> 2</w:t>
    </w:r>
    <w:r w:rsidR="0038227F">
      <w:rPr>
        <w:sz w:val="32"/>
        <w:szCs w:val="32"/>
      </w:rPr>
      <w:t>022-23</w:t>
    </w:r>
  </w:p>
  <w:p w14:paraId="7BE8C49C" w14:textId="77777777" w:rsidR="001D2FC7" w:rsidRPr="004273C8" w:rsidRDefault="001D2FC7" w:rsidP="001D2FC7">
    <w:pPr>
      <w:pStyle w:val="Header"/>
      <w:rPr>
        <w:sz w:val="32"/>
        <w:szCs w:val="32"/>
      </w:rPr>
    </w:pPr>
  </w:p>
  <w:p w14:paraId="2BCB9420" w14:textId="77777777" w:rsidR="004273C8" w:rsidRDefault="004273C8" w:rsidP="004273C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2D3E"/>
    <w:multiLevelType w:val="hybridMultilevel"/>
    <w:tmpl w:val="6130C80C"/>
    <w:lvl w:ilvl="0" w:tplc="3CC49D26">
      <w:start w:val="9"/>
      <w:numFmt w:val="bullet"/>
      <w:lvlText w:val="-"/>
      <w:lvlJc w:val="left"/>
      <w:pPr>
        <w:ind w:left="768" w:hanging="360"/>
      </w:pPr>
      <w:rPr>
        <w:rFonts w:ascii="Calibri" w:eastAsiaTheme="minorHAnsi" w:hAnsi="Calibri" w:cs="Calibri"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DF35A21"/>
    <w:multiLevelType w:val="hybridMultilevel"/>
    <w:tmpl w:val="B1BAB708"/>
    <w:lvl w:ilvl="0" w:tplc="733AFA3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542DF"/>
    <w:multiLevelType w:val="hybridMultilevel"/>
    <w:tmpl w:val="E5686C0A"/>
    <w:lvl w:ilvl="0" w:tplc="5CE412E2">
      <w:start w:val="9"/>
      <w:numFmt w:val="bullet"/>
      <w:lvlText w:val="-"/>
      <w:lvlJc w:val="left"/>
      <w:pPr>
        <w:ind w:left="672" w:hanging="360"/>
      </w:pPr>
      <w:rPr>
        <w:rFonts w:ascii="Calibri" w:eastAsiaTheme="minorHAnsi" w:hAnsi="Calibri" w:cs="Calibri"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3" w15:restartNumberingAfterBreak="0">
    <w:nsid w:val="4DED31F5"/>
    <w:multiLevelType w:val="hybridMultilevel"/>
    <w:tmpl w:val="B244887A"/>
    <w:lvl w:ilvl="0" w:tplc="CA6E72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4350B"/>
    <w:multiLevelType w:val="hybridMultilevel"/>
    <w:tmpl w:val="35661B84"/>
    <w:lvl w:ilvl="0" w:tplc="A0AC88EC">
      <w:start w:val="9"/>
      <w:numFmt w:val="bullet"/>
      <w:lvlText w:val="-"/>
      <w:lvlJc w:val="left"/>
      <w:pPr>
        <w:ind w:left="768" w:hanging="360"/>
      </w:pPr>
      <w:rPr>
        <w:rFonts w:ascii="Calibri" w:eastAsiaTheme="minorHAnsi" w:hAnsi="Calibri" w:cs="Calibri"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07C6E"/>
    <w:rsid w:val="000451F4"/>
    <w:rsid w:val="00046135"/>
    <w:rsid w:val="0004631A"/>
    <w:rsid w:val="00053D5E"/>
    <w:rsid w:val="00073DE1"/>
    <w:rsid w:val="00092F31"/>
    <w:rsid w:val="000B0E38"/>
    <w:rsid w:val="000C5AEF"/>
    <w:rsid w:val="000D7D0D"/>
    <w:rsid w:val="00131AFD"/>
    <w:rsid w:val="00170321"/>
    <w:rsid w:val="001C2C44"/>
    <w:rsid w:val="001D2FC7"/>
    <w:rsid w:val="001D5307"/>
    <w:rsid w:val="001F49B8"/>
    <w:rsid w:val="001F5188"/>
    <w:rsid w:val="00206D74"/>
    <w:rsid w:val="00256E1E"/>
    <w:rsid w:val="002B01F6"/>
    <w:rsid w:val="002B0DD2"/>
    <w:rsid w:val="002C128A"/>
    <w:rsid w:val="002C3017"/>
    <w:rsid w:val="002C6BE7"/>
    <w:rsid w:val="002C6FEB"/>
    <w:rsid w:val="002D561E"/>
    <w:rsid w:val="002D6A5C"/>
    <w:rsid w:val="00306ACD"/>
    <w:rsid w:val="00314F33"/>
    <w:rsid w:val="00316759"/>
    <w:rsid w:val="0032338B"/>
    <w:rsid w:val="00336941"/>
    <w:rsid w:val="00337A11"/>
    <w:rsid w:val="0038227F"/>
    <w:rsid w:val="003A60AE"/>
    <w:rsid w:val="003B712A"/>
    <w:rsid w:val="003D17F0"/>
    <w:rsid w:val="003D27AD"/>
    <w:rsid w:val="003E6EE6"/>
    <w:rsid w:val="004273C8"/>
    <w:rsid w:val="00456F34"/>
    <w:rsid w:val="0046610F"/>
    <w:rsid w:val="00472A2E"/>
    <w:rsid w:val="00482C8D"/>
    <w:rsid w:val="004B0A1B"/>
    <w:rsid w:val="004D2EE2"/>
    <w:rsid w:val="004E6B3D"/>
    <w:rsid w:val="0050466B"/>
    <w:rsid w:val="005453DE"/>
    <w:rsid w:val="005509BA"/>
    <w:rsid w:val="005767D4"/>
    <w:rsid w:val="005912C3"/>
    <w:rsid w:val="00594AC7"/>
    <w:rsid w:val="005A266A"/>
    <w:rsid w:val="005B2328"/>
    <w:rsid w:val="005C2ABF"/>
    <w:rsid w:val="005C2E53"/>
    <w:rsid w:val="005D048F"/>
    <w:rsid w:val="005D266F"/>
    <w:rsid w:val="005D5C4F"/>
    <w:rsid w:val="00616102"/>
    <w:rsid w:val="00624634"/>
    <w:rsid w:val="00624B71"/>
    <w:rsid w:val="0065448E"/>
    <w:rsid w:val="00655032"/>
    <w:rsid w:val="00667D57"/>
    <w:rsid w:val="00672DA8"/>
    <w:rsid w:val="00682C2C"/>
    <w:rsid w:val="006854C6"/>
    <w:rsid w:val="00691D49"/>
    <w:rsid w:val="006A269C"/>
    <w:rsid w:val="006B5878"/>
    <w:rsid w:val="006D3C2A"/>
    <w:rsid w:val="00732FB5"/>
    <w:rsid w:val="00732FE9"/>
    <w:rsid w:val="00734DFD"/>
    <w:rsid w:val="00745F3B"/>
    <w:rsid w:val="0077782E"/>
    <w:rsid w:val="007807E6"/>
    <w:rsid w:val="007E1046"/>
    <w:rsid w:val="008007D9"/>
    <w:rsid w:val="00804C07"/>
    <w:rsid w:val="00824562"/>
    <w:rsid w:val="00831129"/>
    <w:rsid w:val="0084200C"/>
    <w:rsid w:val="00850181"/>
    <w:rsid w:val="00852338"/>
    <w:rsid w:val="00854FE6"/>
    <w:rsid w:val="0087285B"/>
    <w:rsid w:val="00896829"/>
    <w:rsid w:val="008B2E48"/>
    <w:rsid w:val="008D2E57"/>
    <w:rsid w:val="0090568D"/>
    <w:rsid w:val="00907287"/>
    <w:rsid w:val="009136A4"/>
    <w:rsid w:val="00957352"/>
    <w:rsid w:val="0096513B"/>
    <w:rsid w:val="009804A6"/>
    <w:rsid w:val="009A1FBF"/>
    <w:rsid w:val="009A6BF0"/>
    <w:rsid w:val="009C2C6D"/>
    <w:rsid w:val="009F3E8F"/>
    <w:rsid w:val="00A102B2"/>
    <w:rsid w:val="00A16C2E"/>
    <w:rsid w:val="00A610CA"/>
    <w:rsid w:val="00A70E3D"/>
    <w:rsid w:val="00AC1CA1"/>
    <w:rsid w:val="00AD30D5"/>
    <w:rsid w:val="00AD3330"/>
    <w:rsid w:val="00AD7564"/>
    <w:rsid w:val="00AE2BE6"/>
    <w:rsid w:val="00AE3154"/>
    <w:rsid w:val="00AE7A0D"/>
    <w:rsid w:val="00B1009E"/>
    <w:rsid w:val="00B1592F"/>
    <w:rsid w:val="00B21E13"/>
    <w:rsid w:val="00B24E58"/>
    <w:rsid w:val="00B72382"/>
    <w:rsid w:val="00B73498"/>
    <w:rsid w:val="00B73794"/>
    <w:rsid w:val="00BD1571"/>
    <w:rsid w:val="00BF2803"/>
    <w:rsid w:val="00C278B7"/>
    <w:rsid w:val="00C92890"/>
    <w:rsid w:val="00CB2F4C"/>
    <w:rsid w:val="00CC23AA"/>
    <w:rsid w:val="00CD02FE"/>
    <w:rsid w:val="00CD2DB2"/>
    <w:rsid w:val="00D00B59"/>
    <w:rsid w:val="00D37F22"/>
    <w:rsid w:val="00D47156"/>
    <w:rsid w:val="00D52F8B"/>
    <w:rsid w:val="00D5533D"/>
    <w:rsid w:val="00D6045D"/>
    <w:rsid w:val="00D6757C"/>
    <w:rsid w:val="00D80E3D"/>
    <w:rsid w:val="00D93756"/>
    <w:rsid w:val="00DC25FB"/>
    <w:rsid w:val="00E23DC3"/>
    <w:rsid w:val="00E6071E"/>
    <w:rsid w:val="00F10A82"/>
    <w:rsid w:val="00F35B1C"/>
    <w:rsid w:val="00F5270F"/>
    <w:rsid w:val="00F6056B"/>
    <w:rsid w:val="00F64419"/>
    <w:rsid w:val="00F87FDE"/>
    <w:rsid w:val="00FB1E29"/>
    <w:rsid w:val="00FC7E3C"/>
    <w:rsid w:val="00FE411D"/>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E017"/>
  <w15:docId w15:val="{1DD523D3-1B8B-406B-AD08-9FA33286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 w:type="paragraph" w:styleId="ListParagraph">
    <w:name w:val="List Paragraph"/>
    <w:basedOn w:val="Normal"/>
    <w:uiPriority w:val="34"/>
    <w:qFormat/>
    <w:rsid w:val="00007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39</cp:revision>
  <cp:lastPrinted>2023-01-30T08:32:00Z</cp:lastPrinted>
  <dcterms:created xsi:type="dcterms:W3CDTF">2021-12-14T11:42:00Z</dcterms:created>
  <dcterms:modified xsi:type="dcterms:W3CDTF">2023-02-07T11:15:00Z</dcterms:modified>
</cp:coreProperties>
</file>